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93DA7" w14:textId="77777777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353F10C7" w14:textId="77777777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4F73655A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19041D57" w14:textId="77777777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4DE65ECF" w14:textId="77777777" w:rsidR="000D6144" w:rsidRPr="00874EEC" w:rsidRDefault="00E870A3" w:rsidP="000559E4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Stootbestendig </w:t>
      </w:r>
      <w:r w:rsidR="000B0BE3">
        <w:rPr>
          <w:rFonts w:ascii="Arial" w:hAnsi="Arial" w:cs="Arial"/>
          <w:sz w:val="16"/>
          <w:szCs w:val="16"/>
        </w:rPr>
        <w:t xml:space="preserve">(DIN18032) </w:t>
      </w:r>
      <w:r w:rsidR="00A21915">
        <w:rPr>
          <w:rFonts w:ascii="Arial" w:hAnsi="Arial" w:cs="Arial"/>
          <w:sz w:val="16"/>
          <w:szCs w:val="16"/>
        </w:rPr>
        <w:t xml:space="preserve">akoestisch </w:t>
      </w:r>
      <w:r>
        <w:rPr>
          <w:rFonts w:ascii="Arial" w:hAnsi="Arial" w:cs="Arial"/>
          <w:sz w:val="16"/>
          <w:szCs w:val="16"/>
        </w:rPr>
        <w:t xml:space="preserve">wandsysteem met </w:t>
      </w:r>
      <w:r w:rsidR="003A1145">
        <w:rPr>
          <w:rFonts w:ascii="Arial" w:hAnsi="Arial" w:cs="Arial"/>
          <w:sz w:val="16"/>
          <w:szCs w:val="16"/>
        </w:rPr>
        <w:t>on</w:t>
      </w:r>
      <w:r>
        <w:rPr>
          <w:rFonts w:ascii="Arial" w:hAnsi="Arial" w:cs="Arial"/>
          <w:sz w:val="16"/>
          <w:szCs w:val="16"/>
        </w:rPr>
        <w:t xml:space="preserve">zichtbare </w:t>
      </w:r>
      <w:r w:rsidR="003A1145">
        <w:rPr>
          <w:rFonts w:ascii="Arial" w:hAnsi="Arial" w:cs="Arial"/>
          <w:sz w:val="16"/>
          <w:szCs w:val="16"/>
        </w:rPr>
        <w:t>bevestiging waarbij panelen geklemd worden</w:t>
      </w:r>
      <w:r>
        <w:rPr>
          <w:rFonts w:ascii="Arial" w:hAnsi="Arial" w:cs="Arial"/>
          <w:sz w:val="16"/>
          <w:szCs w:val="16"/>
        </w:rPr>
        <w:t>.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19CFFAA0" w14:textId="7B4ED9A0" w:rsidR="000D6144" w:rsidRPr="00874EEC" w:rsidRDefault="007C78D7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A2851">
        <w:rPr>
          <w:rFonts w:ascii="Arial" w:hAnsi="Arial" w:cs="Arial"/>
          <w:sz w:val="16"/>
          <w:szCs w:val="16"/>
        </w:rPr>
        <w:t>2</w:t>
      </w:r>
      <w:r w:rsidR="003A1145">
        <w:rPr>
          <w:rFonts w:ascii="Arial" w:hAnsi="Arial" w:cs="Arial"/>
          <w:sz w:val="16"/>
          <w:szCs w:val="16"/>
        </w:rPr>
        <w:t>4</w:t>
      </w:r>
      <w:r w:rsidR="00E870A3">
        <w:rPr>
          <w:rFonts w:ascii="Arial" w:hAnsi="Arial" w:cs="Arial"/>
          <w:sz w:val="16"/>
          <w:szCs w:val="16"/>
        </w:rPr>
        <w:t>00x</w:t>
      </w:r>
      <w:r w:rsidR="000559E4">
        <w:rPr>
          <w:rFonts w:ascii="Arial" w:hAnsi="Arial" w:cs="Arial"/>
          <w:sz w:val="16"/>
          <w:szCs w:val="16"/>
        </w:rPr>
        <w:t>600.</w:t>
      </w:r>
    </w:p>
    <w:p w14:paraId="5ACE9448" w14:textId="0AA7BCD8" w:rsidR="003A1145" w:rsidRDefault="00A55BB9" w:rsidP="000559E4">
      <w:pPr>
        <w:spacing w:after="0" w:line="240" w:lineRule="exact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-B</w:t>
      </w:r>
      <w:r w:rsidR="003A1145" w:rsidRPr="003A1145">
        <w:rPr>
          <w:rFonts w:ascii="Arial" w:hAnsi="Arial" w:cs="Arial"/>
          <w:noProof/>
          <w:sz w:val="16"/>
          <w:szCs w:val="16"/>
        </w:rPr>
        <w:t>evestig</w:t>
      </w:r>
      <w:r>
        <w:rPr>
          <w:rFonts w:ascii="Arial" w:hAnsi="Arial" w:cs="Arial"/>
          <w:noProof/>
          <w:sz w:val="16"/>
          <w:szCs w:val="16"/>
        </w:rPr>
        <w:t>ing</w:t>
      </w:r>
      <w:r w:rsidR="003A1145" w:rsidRPr="003A1145">
        <w:rPr>
          <w:rFonts w:ascii="Arial" w:hAnsi="Arial" w:cs="Arial"/>
          <w:noProof/>
          <w:sz w:val="16"/>
          <w:szCs w:val="16"/>
        </w:rPr>
        <w:t xml:space="preserve"> aan de bouwkundige constructie met montagebeugels</w:t>
      </w:r>
    </w:p>
    <w:p w14:paraId="421B64EC" w14:textId="25499F6C" w:rsidR="003A1145" w:rsidRDefault="00A55BB9" w:rsidP="000559E4">
      <w:pPr>
        <w:spacing w:after="0" w:line="240" w:lineRule="exact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-</w:t>
      </w:r>
      <w:r w:rsidR="003A1145" w:rsidRPr="003A1145">
        <w:rPr>
          <w:rFonts w:ascii="Arial" w:hAnsi="Arial" w:cs="Arial"/>
          <w:noProof/>
          <w:sz w:val="16"/>
          <w:szCs w:val="16"/>
        </w:rPr>
        <w:t>De platen worden onderling verbonden met een onzichtbare koppel</w:t>
      </w:r>
      <w:r w:rsidR="001B6DDF">
        <w:rPr>
          <w:rFonts w:ascii="Arial" w:hAnsi="Arial" w:cs="Arial"/>
          <w:noProof/>
          <w:sz w:val="16"/>
          <w:szCs w:val="16"/>
        </w:rPr>
        <w:t>plaat</w:t>
      </w:r>
    </w:p>
    <w:p w14:paraId="621A8192" w14:textId="1475A989" w:rsidR="003A1145" w:rsidRDefault="00A55BB9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-</w:t>
      </w:r>
      <w:r w:rsidR="003A1145" w:rsidRPr="003A1145">
        <w:rPr>
          <w:rFonts w:ascii="Arial" w:hAnsi="Arial" w:cs="Arial"/>
          <w:noProof/>
          <w:sz w:val="16"/>
          <w:szCs w:val="16"/>
        </w:rPr>
        <w:t xml:space="preserve">Rondom wordt een afdekprofiel voorzien. Montage volgens </w:t>
      </w:r>
      <w:r w:rsidR="000559E4">
        <w:rPr>
          <w:rFonts w:ascii="Arial" w:hAnsi="Arial" w:cs="Arial"/>
          <w:noProof/>
          <w:sz w:val="16"/>
          <w:szCs w:val="16"/>
        </w:rPr>
        <w:t xml:space="preserve">de installatierichtlijnen </w:t>
      </w:r>
      <w:r w:rsidR="000559E4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</w:t>
      </w:r>
      <w:proofErr w:type="spellStart"/>
      <w:r w:rsidR="000559E4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 w:rsidR="000559E4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C</w:t>
      </w:r>
    </w:p>
    <w:p w14:paraId="2DE9A345" w14:textId="77777777" w:rsidR="005A6380" w:rsidRDefault="005A6380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772950C0" w14:textId="00F5A233" w:rsidR="0062533D" w:rsidRDefault="0062533D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verticaal toepasbaar</w:t>
      </w:r>
    </w:p>
    <w:p w14:paraId="070BC8EB" w14:textId="6B25A27F" w:rsidR="005A6380" w:rsidRPr="003A1145" w:rsidRDefault="005A6380" w:rsidP="000559E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003A1145">
        <w:rPr>
          <w:rFonts w:ascii="Arial" w:hAnsi="Arial" w:cs="Arial"/>
          <w:sz w:val="16"/>
          <w:szCs w:val="16"/>
        </w:rPr>
        <w:t xml:space="preserve">- </w:t>
      </w:r>
      <w:r w:rsidR="00FF6025" w:rsidRPr="003A1145">
        <w:rPr>
          <w:rFonts w:ascii="Arial" w:hAnsi="Arial" w:cs="Arial"/>
          <w:color w:val="000000"/>
          <w:sz w:val="16"/>
          <w:szCs w:val="16"/>
        </w:rPr>
        <w:t>het gebruik van paspanelen is slechts toegestaan als de aard van het werk dit noodzakelijk maakt</w:t>
      </w:r>
    </w:p>
    <w:p w14:paraId="6A2799E3" w14:textId="1DD7C592" w:rsidR="005A6380" w:rsidRPr="00FF6025" w:rsidRDefault="005A6380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</w:t>
      </w:r>
    </w:p>
    <w:p w14:paraId="0C47945A" w14:textId="4EBC880A" w:rsidR="00F238FB" w:rsidRPr="005A6380" w:rsidRDefault="00F238FB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 montage conform </w:t>
      </w:r>
      <w:r w:rsidR="009467D3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installatierichtlijnen </w:t>
      </w:r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</w:t>
      </w:r>
      <w:proofErr w:type="spellStart"/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</w:t>
      </w:r>
      <w:r w:rsidR="009467D3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</w:t>
      </w:r>
    </w:p>
    <w:p w14:paraId="712B431A" w14:textId="77777777" w:rsidR="00B80842" w:rsidRPr="00E97E78" w:rsidRDefault="00B80842" w:rsidP="00B8084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3E8D14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4567958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31E0D51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85AA4">
        <w:rPr>
          <w:rFonts w:ascii="Arial" w:hAnsi="Arial" w:cs="Arial"/>
          <w:sz w:val="16"/>
          <w:szCs w:val="16"/>
        </w:rPr>
        <w:t>VertiQ</w:t>
      </w:r>
      <w:proofErr w:type="spellEnd"/>
      <w:r w:rsidR="00485AA4">
        <w:rPr>
          <w:rFonts w:ascii="Arial" w:hAnsi="Arial" w:cs="Arial"/>
          <w:sz w:val="16"/>
          <w:szCs w:val="16"/>
        </w:rPr>
        <w:t>®</w:t>
      </w:r>
    </w:p>
    <w:p w14:paraId="195C3DF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02C1AE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9467D3">
        <w:rPr>
          <w:rFonts w:ascii="Arial" w:hAnsi="Arial" w:cs="Arial"/>
          <w:sz w:val="16"/>
          <w:szCs w:val="16"/>
        </w:rPr>
        <w:t>C</w:t>
      </w:r>
    </w:p>
    <w:p w14:paraId="5B6297E4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069F552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2BF5466C" w14:textId="77777777" w:rsidR="00FF6025" w:rsidRPr="00874EEC" w:rsidRDefault="00FF602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kleur: wit</w:t>
      </w:r>
    </w:p>
    <w:p w14:paraId="7B9B6BFB" w14:textId="405BB2A0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 </w:t>
      </w:r>
    </w:p>
    <w:p w14:paraId="148A78B8" w14:textId="77777777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FF6025">
        <w:rPr>
          <w:rFonts w:ascii="Arial" w:hAnsi="Arial" w:cs="Arial"/>
          <w:sz w:val="16"/>
          <w:szCs w:val="16"/>
        </w:rPr>
        <w:t>72%</w:t>
      </w:r>
    </w:p>
    <w:p w14:paraId="1F45DA20" w14:textId="7777777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55CDC8B4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52997B61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51F17D8" w14:textId="77777777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74E2B0FA" w14:textId="73AF5FBB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3A95C4CC" w14:textId="77777777" w:rsidR="001A414A" w:rsidRPr="002620AB" w:rsidRDefault="001A414A" w:rsidP="001A414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37AC5C2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.  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6A5855C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59DEA42E" w14:textId="77777777" w:rsidR="000D6144" w:rsidRPr="00E437D5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437D5">
        <w:rPr>
          <w:rFonts w:ascii="Arial" w:hAnsi="Arial" w:cs="Arial"/>
          <w:sz w:val="16"/>
          <w:szCs w:val="16"/>
        </w:rPr>
        <w:t xml:space="preserve">Type: </w:t>
      </w:r>
      <w:r w:rsidR="00BE5AC8" w:rsidRPr="00E437D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</w:t>
      </w:r>
      <w:proofErr w:type="spellStart"/>
      <w:r w:rsidR="00BE5AC8" w:rsidRPr="00E437D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 w:rsidR="00BE5AC8" w:rsidRPr="00E437D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</w:t>
      </w:r>
      <w:r w:rsidR="00433A01" w:rsidRPr="00E437D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</w:t>
      </w:r>
      <w:r w:rsidR="001B6DD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afdekprofiel</w:t>
      </w:r>
    </w:p>
    <w:p w14:paraId="4D4D5519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</w:t>
      </w:r>
      <w:r w:rsidR="00E437D5">
        <w:rPr>
          <w:rFonts w:ascii="Arial" w:hAnsi="Arial" w:cs="Arial"/>
          <w:sz w:val="16"/>
          <w:szCs w:val="16"/>
        </w:rPr>
        <w:t>aluminium, geanodiseerd</w:t>
      </w:r>
    </w:p>
    <w:p w14:paraId="2AC67880" w14:textId="77777777" w:rsidR="000D6144" w:rsidRPr="00874EEC" w:rsidRDefault="00FD42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Zichtzijde in kleur: </w:t>
      </w:r>
      <w:r w:rsidR="001B6DDF">
        <w:rPr>
          <w:rFonts w:ascii="Arial" w:hAnsi="Arial" w:cs="Arial"/>
          <w:sz w:val="16"/>
          <w:szCs w:val="16"/>
        </w:rPr>
        <w:t>geanodiseerd</w:t>
      </w:r>
    </w:p>
    <w:p w14:paraId="1B0986DE" w14:textId="186D1FB8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</w:p>
    <w:p w14:paraId="5787A73F" w14:textId="41CF028E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Stootbestendigheid (DIN 18032 deel 3):</w:t>
      </w:r>
      <w:r w:rsidR="00121E01">
        <w:rPr>
          <w:rFonts w:ascii="Arial" w:hAnsi="Arial" w:cs="Arial"/>
          <w:sz w:val="16"/>
          <w:szCs w:val="16"/>
        </w:rPr>
        <w:t xml:space="preserve"> handbalwerpen (beperkt b</w:t>
      </w:r>
      <w:r w:rsidR="001C5B77">
        <w:rPr>
          <w:rFonts w:ascii="Arial" w:hAnsi="Arial" w:cs="Arial"/>
          <w:sz w:val="16"/>
          <w:szCs w:val="16"/>
        </w:rPr>
        <w:t>estand tegen balwerpen)</w:t>
      </w:r>
    </w:p>
    <w:p w14:paraId="0A28095C" w14:textId="77777777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CFBD05C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23752D45" w14:textId="2C0D8E23" w:rsidR="001B6DDF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1B6DDF">
        <w:rPr>
          <w:rFonts w:ascii="Arial" w:hAnsi="Arial" w:cs="Arial"/>
          <w:sz w:val="16"/>
          <w:szCs w:val="16"/>
        </w:rPr>
        <w:t>Montagebeugel aluminium 150x42x19</w:t>
      </w:r>
      <w:r w:rsidR="000559E4">
        <w:rPr>
          <w:rFonts w:ascii="Arial" w:hAnsi="Arial" w:cs="Arial"/>
          <w:sz w:val="16"/>
          <w:szCs w:val="16"/>
        </w:rPr>
        <w:t xml:space="preserve"> </w:t>
      </w:r>
      <w:r w:rsidR="001B6DDF">
        <w:rPr>
          <w:rFonts w:ascii="Arial" w:hAnsi="Arial" w:cs="Arial"/>
          <w:sz w:val="16"/>
          <w:szCs w:val="16"/>
        </w:rPr>
        <w:t>mm</w:t>
      </w:r>
    </w:p>
    <w:p w14:paraId="61566D5B" w14:textId="50EFE0D1" w:rsidR="001B6DDF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Buitenhoekbeugel geanodiseerd aluminium 43,5x20x20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4BAE2C3A" w14:textId="712E31F7" w:rsidR="2A5B30ED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Binnenhoekbeugel geanodiseerd aluminium 43,5x20x20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73E383AF" w14:textId="22DAAE12" w:rsidR="001B6DDF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Koppelplaat 150x25x2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7A3FCFE0" w14:textId="417C014C" w:rsidR="00FD4280" w:rsidRPr="001B6DDF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proofErr w:type="spellStart"/>
      <w:r>
        <w:rPr>
          <w:rFonts w:ascii="Arial" w:hAnsi="Arial" w:cs="Arial"/>
          <w:sz w:val="16"/>
          <w:szCs w:val="16"/>
        </w:rPr>
        <w:t>Inbus</w:t>
      </w:r>
      <w:proofErr w:type="spellEnd"/>
      <w:r>
        <w:rPr>
          <w:rFonts w:ascii="Arial" w:hAnsi="Arial" w:cs="Arial"/>
          <w:sz w:val="16"/>
          <w:szCs w:val="16"/>
        </w:rPr>
        <w:t xml:space="preserve"> borgschroef M4x5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7D16B597" w14:textId="77777777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6B414D60" w14:textId="77777777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43424EE4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6FD0BB" w14:textId="77777777" w:rsidR="00AB49F2" w:rsidRDefault="00AB49F2">
      <w:pPr>
        <w:spacing w:after="0" w:line="240" w:lineRule="auto"/>
      </w:pPr>
      <w:r>
        <w:separator/>
      </w:r>
    </w:p>
  </w:endnote>
  <w:endnote w:type="continuationSeparator" w:id="0">
    <w:p w14:paraId="3DB50770" w14:textId="77777777" w:rsidR="00AB49F2" w:rsidRDefault="00AB4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19955943" w14:textId="77777777" w:rsidTr="271AA8C2">
      <w:tc>
        <w:tcPr>
          <w:tcW w:w="3489" w:type="dxa"/>
        </w:tcPr>
        <w:p w14:paraId="40D1A92B" w14:textId="77777777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4653B362" w14:textId="7777777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14158B80" w14:textId="77777777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18E15D1" w14:textId="77777777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875F22" w14:textId="77777777" w:rsidR="00AB49F2" w:rsidRDefault="00AB49F2">
      <w:pPr>
        <w:spacing w:after="0" w:line="240" w:lineRule="auto"/>
      </w:pPr>
      <w:r>
        <w:separator/>
      </w:r>
    </w:p>
  </w:footnote>
  <w:footnote w:type="continuationSeparator" w:id="0">
    <w:p w14:paraId="2A935146" w14:textId="77777777" w:rsidR="00AB49F2" w:rsidRDefault="00AB4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9235C67" w14:textId="77777777" w:rsidTr="271AA8C2">
      <w:tc>
        <w:tcPr>
          <w:tcW w:w="3489" w:type="dxa"/>
        </w:tcPr>
        <w:p w14:paraId="296D4569" w14:textId="77777777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600C8650" w14:textId="7777777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5B899B9A" w14:textId="77777777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6C9CC61D" w14:textId="77777777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9E4"/>
    <w:rsid w:val="00055DD8"/>
    <w:rsid w:val="00091E20"/>
    <w:rsid w:val="0009657E"/>
    <w:rsid w:val="000B0BE3"/>
    <w:rsid w:val="000D6144"/>
    <w:rsid w:val="00121E01"/>
    <w:rsid w:val="00133F9C"/>
    <w:rsid w:val="00144B42"/>
    <w:rsid w:val="001A414A"/>
    <w:rsid w:val="001B6DDF"/>
    <w:rsid w:val="001C5B77"/>
    <w:rsid w:val="00241334"/>
    <w:rsid w:val="00244122"/>
    <w:rsid w:val="00271AAD"/>
    <w:rsid w:val="002955A5"/>
    <w:rsid w:val="003009A1"/>
    <w:rsid w:val="003146FD"/>
    <w:rsid w:val="00332BD6"/>
    <w:rsid w:val="00342E41"/>
    <w:rsid w:val="00392E2B"/>
    <w:rsid w:val="00395254"/>
    <w:rsid w:val="00395C01"/>
    <w:rsid w:val="003A1145"/>
    <w:rsid w:val="003D0BFE"/>
    <w:rsid w:val="003E7B18"/>
    <w:rsid w:val="0041736A"/>
    <w:rsid w:val="00433A01"/>
    <w:rsid w:val="00485AA4"/>
    <w:rsid w:val="00522903"/>
    <w:rsid w:val="00584E4C"/>
    <w:rsid w:val="005A2851"/>
    <w:rsid w:val="005A6380"/>
    <w:rsid w:val="005E6F16"/>
    <w:rsid w:val="0062533D"/>
    <w:rsid w:val="0066285A"/>
    <w:rsid w:val="00677238"/>
    <w:rsid w:val="00706A9E"/>
    <w:rsid w:val="00731110"/>
    <w:rsid w:val="007440AD"/>
    <w:rsid w:val="00764FEE"/>
    <w:rsid w:val="00794E78"/>
    <w:rsid w:val="007C78D7"/>
    <w:rsid w:val="00874EEC"/>
    <w:rsid w:val="008B5F24"/>
    <w:rsid w:val="008F0B0E"/>
    <w:rsid w:val="009467D3"/>
    <w:rsid w:val="009623B4"/>
    <w:rsid w:val="0098563A"/>
    <w:rsid w:val="0098750D"/>
    <w:rsid w:val="009C7B34"/>
    <w:rsid w:val="00A21915"/>
    <w:rsid w:val="00A55BB9"/>
    <w:rsid w:val="00AB49F2"/>
    <w:rsid w:val="00AF7D00"/>
    <w:rsid w:val="00B23AD3"/>
    <w:rsid w:val="00B60CF1"/>
    <w:rsid w:val="00B80842"/>
    <w:rsid w:val="00B943B1"/>
    <w:rsid w:val="00BB5AE4"/>
    <w:rsid w:val="00BE5AC8"/>
    <w:rsid w:val="00BF6782"/>
    <w:rsid w:val="00CC393D"/>
    <w:rsid w:val="00CD12C8"/>
    <w:rsid w:val="00CF7D71"/>
    <w:rsid w:val="00D44494"/>
    <w:rsid w:val="00DA7BD6"/>
    <w:rsid w:val="00E437D5"/>
    <w:rsid w:val="00E870A3"/>
    <w:rsid w:val="00E92360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56917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41D74F-B318-4A93-97DA-BC92F04DE2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2020-08-19T08:55:00Z</dcterms:created>
  <dcterms:modified xsi:type="dcterms:W3CDTF">2021-10-21T14:17:00Z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