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B9CF7B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20B90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67A50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07FD7DDE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Fabrikaat: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40396109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3C059C">
        <w:rPr>
          <w:rFonts w:ascii="Arial" w:hAnsi="Arial" w:cs="Arial"/>
          <w:color w:val="000000"/>
          <w:sz w:val="16"/>
          <w:szCs w:val="16"/>
        </w:rPr>
        <w:t>Pure</w:t>
      </w:r>
    </w:p>
    <w:p w14:paraId="5EADD881" w14:textId="30C7996A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Materiaal: steenwol</w:t>
      </w:r>
    </w:p>
    <w:p w14:paraId="30158C53" w14:textId="1D2FCF1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48291E">
        <w:rPr>
          <w:rFonts w:ascii="Arial" w:hAnsi="Arial" w:cs="Arial"/>
          <w:sz w:val="16"/>
          <w:szCs w:val="16"/>
        </w:rPr>
        <w:t>doorzak</w:t>
      </w:r>
      <w:r w:rsidR="00E25FCB" w:rsidRPr="00573FC3">
        <w:rPr>
          <w:rFonts w:ascii="Arial" w:hAnsi="Arial" w:cs="Arial"/>
          <w:sz w:val="16"/>
          <w:szCs w:val="16"/>
        </w:rPr>
        <w:t xml:space="preserve"> (</w:t>
      </w:r>
      <w:r w:rsidR="0048291E">
        <w:rPr>
          <w:rFonts w:ascii="Arial" w:hAnsi="Arial" w:cs="Arial"/>
          <w:sz w:val="16"/>
          <w:szCs w:val="16"/>
        </w:rPr>
        <w:t>E</w:t>
      </w:r>
      <w:r w:rsidR="00E25FCB" w:rsidRPr="00573FC3">
        <w:rPr>
          <w:rFonts w:ascii="Arial" w:hAnsi="Arial" w:cs="Arial"/>
          <w:sz w:val="16"/>
          <w:szCs w:val="16"/>
        </w:rPr>
        <w:t>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74DDEFF4" w14:textId="69FD036F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5F7997" w:rsidRPr="005F7997">
        <w:rPr>
          <w:rFonts w:ascii="Arial" w:hAnsi="Arial" w:cs="Arial"/>
          <w:sz w:val="16"/>
          <w:szCs w:val="16"/>
        </w:rPr>
        <w:t xml:space="preserve">uiterst mat, glad en extreem wit mineraalvlies </w:t>
      </w:r>
    </w:p>
    <w:p w14:paraId="014B5AEE" w14:textId="77777777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42EC1688" w14:textId="66A046D9" w:rsidR="004F7E55" w:rsidRDefault="004F7E55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791B06">
        <w:rPr>
          <w:rFonts w:ascii="Arial" w:hAnsi="Arial" w:cs="Arial"/>
          <w:sz w:val="16"/>
          <w:szCs w:val="16"/>
        </w:rPr>
        <w:t>duurza</w:t>
      </w:r>
      <w:r w:rsidR="00CC1343">
        <w:rPr>
          <w:rFonts w:ascii="Arial" w:hAnsi="Arial" w:cs="Arial"/>
          <w:sz w:val="16"/>
          <w:szCs w:val="16"/>
        </w:rPr>
        <w:t>am</w:t>
      </w:r>
      <w:r w:rsidR="00791B0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geverfde zijkanten</w:t>
      </w:r>
    </w:p>
    <w:p w14:paraId="3141DF3D" w14:textId="77777777" w:rsidR="0022101D" w:rsidRPr="00874EEC" w:rsidRDefault="0022101D" w:rsidP="0022101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Visueel uiterlijk: Extreem wit oppervlakte. L-waarde: 94,5</w:t>
      </w:r>
    </w:p>
    <w:p w14:paraId="13AB90E0" w14:textId="53E04B5E" w:rsidR="0022101D" w:rsidRPr="00874EEC" w:rsidRDefault="0022101D" w:rsidP="004F7E5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Glansgraad: 0,8 glanseenheden onder een hoek 85°</w:t>
      </w:r>
    </w:p>
    <w:p w14:paraId="690E0A42" w14:textId="26A1334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 xml:space="preserve">tie: </w:t>
      </w:r>
      <w:r w:rsidR="00791B06">
        <w:rPr>
          <w:rFonts w:ascii="Arial" w:hAnsi="Arial" w:cs="Arial"/>
          <w:sz w:val="16"/>
          <w:szCs w:val="16"/>
        </w:rPr>
        <w:t>86</w:t>
      </w:r>
      <w:r w:rsidRPr="00573FC3">
        <w:rPr>
          <w:rFonts w:ascii="Arial" w:hAnsi="Arial" w:cs="Arial"/>
          <w:sz w:val="16"/>
          <w:szCs w:val="16"/>
        </w:rPr>
        <w:t>%</w:t>
      </w:r>
    </w:p>
    <w:p w14:paraId="11388794" w14:textId="7A5AA806" w:rsidR="00D44A0A" w:rsidRPr="00573FC3" w:rsidRDefault="00D44A0A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Lichtdiffusie: &gt; 99%</w:t>
      </w:r>
    </w:p>
    <w:p w14:paraId="23CCD36E" w14:textId="5617C410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</w:t>
      </w:r>
      <w:r w:rsidR="0063114A">
        <w:rPr>
          <w:rFonts w:ascii="Arial" w:hAnsi="Arial" w:cs="Arial"/>
          <w:sz w:val="16"/>
          <w:szCs w:val="16"/>
        </w:rPr>
        <w:t>0</w:t>
      </w:r>
    </w:p>
    <w:p w14:paraId="6FA496D7" w14:textId="623F6CF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 xml:space="preserve">N 13501-1): klasse </w:t>
      </w:r>
      <w:r w:rsidR="001F7B63">
        <w:rPr>
          <w:rFonts w:ascii="Arial" w:hAnsi="Arial" w:cs="Arial"/>
          <w:sz w:val="16"/>
          <w:szCs w:val="16"/>
        </w:rPr>
        <w:t>A1</w:t>
      </w:r>
    </w:p>
    <w:p w14:paraId="1EDA4BAF" w14:textId="60EB1EC0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1F7B63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573FC3" w:rsidRDefault="00B23AD3" w:rsidP="00C27FBE">
      <w:pPr>
        <w:spacing w:after="0" w:line="240" w:lineRule="atLeas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1006A9FA" w:rsidR="00602BD3" w:rsidRDefault="00602BD3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 xml:space="preserve">Duurzaamheid oppervlakte: </w:t>
      </w:r>
      <w:r w:rsidR="00617AD7">
        <w:rPr>
          <w:rFonts w:ascii="Arial" w:hAnsi="Arial" w:cs="Arial"/>
          <w:sz w:val="16"/>
          <w:szCs w:val="16"/>
        </w:rPr>
        <w:t xml:space="preserve">verhoogde duurzaamheid en vuilbestendigheid </w:t>
      </w:r>
    </w:p>
    <w:p w14:paraId="1E27D300" w14:textId="7F9784BB" w:rsidR="00F0186B" w:rsidRDefault="00F0186B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Natte veegweerstand: Klasse 5</w:t>
      </w:r>
    </w:p>
    <w:p w14:paraId="28504C9C" w14:textId="188F6849" w:rsidR="007A6D27" w:rsidRPr="00F0186B" w:rsidRDefault="007A6D27" w:rsidP="00C27FBE">
      <w:pPr>
        <w:spacing w:line="240" w:lineRule="atLeast"/>
        <w:contextualSpacing/>
        <w:rPr>
          <w:rFonts w:ascii="Arial" w:hAnsi="Arial" w:cs="Arial"/>
          <w:sz w:val="16"/>
          <w:szCs w:val="16"/>
        </w:rPr>
      </w:pPr>
      <w:r w:rsidRPr="00F0186B">
        <w:rPr>
          <w:rFonts w:ascii="Arial" w:hAnsi="Arial" w:cs="Arial"/>
          <w:sz w:val="16"/>
          <w:szCs w:val="16"/>
        </w:rPr>
        <w:t>Clean R</w:t>
      </w:r>
      <w:r w:rsidR="00020B90" w:rsidRPr="00F0186B">
        <w:rPr>
          <w:rFonts w:ascii="Arial" w:hAnsi="Arial" w:cs="Arial"/>
          <w:sz w:val="16"/>
          <w:szCs w:val="16"/>
        </w:rPr>
        <w:t>oom Classificatie: I</w:t>
      </w:r>
      <w:r w:rsidR="008E583B" w:rsidRPr="00F0186B">
        <w:rPr>
          <w:rFonts w:ascii="Arial" w:hAnsi="Arial" w:cs="Arial"/>
          <w:sz w:val="16"/>
          <w:szCs w:val="16"/>
        </w:rPr>
        <w:t xml:space="preserve">SO Klasse </w:t>
      </w:r>
      <w:r w:rsidR="00F0186B" w:rsidRPr="00F0186B">
        <w:rPr>
          <w:rFonts w:ascii="Arial" w:hAnsi="Arial" w:cs="Arial"/>
          <w:sz w:val="16"/>
          <w:szCs w:val="16"/>
        </w:rPr>
        <w:t>3</w:t>
      </w:r>
    </w:p>
    <w:p w14:paraId="37BDB01D" w14:textId="77777777" w:rsidR="00020B90" w:rsidRPr="00573FC3" w:rsidRDefault="009C7B34" w:rsidP="00C27FBE">
      <w:pPr>
        <w:spacing w:after="0" w:line="240" w:lineRule="atLeas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369FB8DC" w14:textId="77777777" w:rsidR="004E490C" w:rsidRPr="00573FC3" w:rsidRDefault="004E490C" w:rsidP="004E49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Pr="00415EFD">
        <w:rPr>
          <w:rFonts w:ascii="Arial" w:hAnsi="Arial" w:cs="Arial"/>
          <w:sz w:val="16"/>
          <w:szCs w:val="16"/>
        </w:rPr>
        <w:t xml:space="preserve">Getest in overeenstemming met ISO 2812-1:2019 </w:t>
      </w:r>
      <w:bookmarkStart w:id="0" w:name="_Hlk99119072"/>
      <w:r w:rsidRPr="00415EFD">
        <w:rPr>
          <w:rFonts w:ascii="Arial" w:hAnsi="Arial" w:cs="Arial"/>
          <w:sz w:val="16"/>
          <w:szCs w:val="16"/>
        </w:rPr>
        <w:t xml:space="preserve">en </w:t>
      </w:r>
      <w:bookmarkEnd w:id="0"/>
      <w:r w:rsidRPr="00415EFD">
        <w:rPr>
          <w:rFonts w:ascii="Arial" w:hAnsi="Arial" w:cs="Arial"/>
          <w:sz w:val="16"/>
          <w:szCs w:val="16"/>
        </w:rPr>
        <w:t xml:space="preserve">geclassificeerd volgens EN 12720.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Op een schaal</w:t>
      </w:r>
      <w:r w:rsidRPr="00415EFD">
        <w:rPr>
          <w:rFonts w:ascii="Segoe UI" w:hAnsi="Segoe UI" w:cs="Segoe UI"/>
          <w:sz w:val="16"/>
          <w:szCs w:val="16"/>
        </w:rPr>
        <w:br/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van 1 tot 5 waarbij 5 het beste is, heeft dit product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een score van 5 voor de volgende reinigings- en</w:t>
      </w:r>
      <w:r>
        <w:rPr>
          <w:rFonts w:ascii="Segoe UI" w:hAnsi="Segoe UI" w:cs="Segoe UI"/>
          <w:sz w:val="16"/>
          <w:szCs w:val="16"/>
        </w:rPr>
        <w:t xml:space="preserve"> 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>desinfectiemiddelen (</w:t>
      </w:r>
      <w:r>
        <w:rPr>
          <w:rFonts w:ascii="Arial" w:hAnsi="Arial" w:cs="Arial"/>
          <w:sz w:val="16"/>
          <w:szCs w:val="16"/>
          <w:shd w:val="clear" w:color="auto" w:fill="FFFFFF"/>
        </w:rPr>
        <w:t>wekelijkse</w:t>
      </w:r>
      <w:r w:rsidRPr="00415EFD">
        <w:rPr>
          <w:rFonts w:ascii="Arial" w:hAnsi="Arial" w:cs="Arial"/>
          <w:sz w:val="16"/>
          <w:szCs w:val="16"/>
          <w:shd w:val="clear" w:color="auto" w:fill="FFFFFF"/>
        </w:rPr>
        <w:t xml:space="preserve"> desinfectie</w:t>
      </w:r>
      <w:r>
        <w:rPr>
          <w:rFonts w:ascii="Arial" w:hAnsi="Arial" w:cs="Arial"/>
          <w:sz w:val="16"/>
          <w:szCs w:val="16"/>
        </w:rPr>
        <w:t>);</w:t>
      </w:r>
    </w:p>
    <w:p w14:paraId="288399CE" w14:textId="77777777" w:rsidR="004E490C" w:rsidRPr="004E434C" w:rsidRDefault="004E490C" w:rsidP="004E49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Actieve chlorine (2,6%) </w:t>
      </w:r>
    </w:p>
    <w:p w14:paraId="5BB02B0F" w14:textId="77777777" w:rsidR="004E490C" w:rsidRPr="004E434C" w:rsidRDefault="004E490C" w:rsidP="004E49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>– Quaternair ammonium (0,25%)</w:t>
      </w:r>
    </w:p>
    <w:p w14:paraId="1070B345" w14:textId="77777777" w:rsidR="004E490C" w:rsidRDefault="004E490C" w:rsidP="004E490C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E434C">
        <w:rPr>
          <w:rFonts w:ascii="Arial" w:hAnsi="Arial" w:cs="Arial"/>
          <w:sz w:val="16"/>
          <w:szCs w:val="16"/>
          <w:lang w:val="en-GB"/>
        </w:rPr>
        <w:t xml:space="preserve">– Waterstofperoxide (5%) </w:t>
      </w:r>
    </w:p>
    <w:p w14:paraId="4E9A2938" w14:textId="77777777" w:rsidR="004E490C" w:rsidRPr="00143F1B" w:rsidRDefault="004E490C" w:rsidP="004E490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43F1B">
        <w:rPr>
          <w:rFonts w:ascii="Arial" w:hAnsi="Arial" w:cs="Arial"/>
          <w:sz w:val="16"/>
          <w:szCs w:val="16"/>
        </w:rPr>
        <w:t>- Ethanol (70%)</w:t>
      </w:r>
    </w:p>
    <w:p w14:paraId="0771DFB4" w14:textId="55F3DFC7" w:rsidR="004E490C" w:rsidRDefault="004E49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Isopropanol (</w:t>
      </w:r>
      <w:r>
        <w:rPr>
          <w:rFonts w:ascii="Arial" w:hAnsi="Arial" w:cs="Arial"/>
          <w:sz w:val="16"/>
          <w:szCs w:val="16"/>
        </w:rPr>
        <w:t>7</w:t>
      </w:r>
      <w:r w:rsidRPr="00573FC3">
        <w:rPr>
          <w:rFonts w:ascii="Arial" w:hAnsi="Arial" w:cs="Arial"/>
          <w:sz w:val="16"/>
          <w:szCs w:val="16"/>
        </w:rPr>
        <w:t xml:space="preserve">0%) </w:t>
      </w:r>
    </w:p>
    <w:p w14:paraId="0BDBE9C9" w14:textId="77777777" w:rsidR="00391A35" w:rsidRDefault="00391A3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Desinfectie:</w:t>
      </w:r>
    </w:p>
    <w:p w14:paraId="687DE9A6" w14:textId="70E5E382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bookmarkStart w:id="1" w:name="_Hlk99119106"/>
      <w:r w:rsidR="00E8203B">
        <w:rPr>
          <w:rFonts w:ascii="Arial" w:hAnsi="Arial" w:cs="Arial"/>
          <w:sz w:val="16"/>
          <w:szCs w:val="16"/>
        </w:rPr>
        <w:t>Geschikt voor desinfectie met</w:t>
      </w:r>
      <w:r w:rsidRPr="005C181B">
        <w:rPr>
          <w:rFonts w:ascii="Arial" w:hAnsi="Arial" w:cs="Arial"/>
          <w:sz w:val="16"/>
          <w:szCs w:val="16"/>
        </w:rPr>
        <w:t xml:space="preserve"> waterstofperoxide</w:t>
      </w:r>
      <w:r w:rsidR="00E8203B">
        <w:rPr>
          <w:rFonts w:ascii="Arial" w:hAnsi="Arial" w:cs="Arial"/>
          <w:sz w:val="16"/>
          <w:szCs w:val="16"/>
        </w:rPr>
        <w:t>-</w:t>
      </w:r>
      <w:r w:rsidRPr="005C181B">
        <w:rPr>
          <w:rFonts w:ascii="Arial" w:hAnsi="Arial" w:cs="Arial"/>
          <w:sz w:val="16"/>
          <w:szCs w:val="16"/>
        </w:rPr>
        <w:t>damp</w:t>
      </w:r>
      <w:r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 xml:space="preserve">desinfectie </w:t>
      </w:r>
      <w:r w:rsidR="00143F1B">
        <w:rPr>
          <w:rFonts w:ascii="Arial" w:hAnsi="Arial" w:cs="Arial"/>
          <w:sz w:val="16"/>
          <w:szCs w:val="16"/>
        </w:rPr>
        <w:t>heeft invloed</w:t>
      </w:r>
      <w:r w:rsidR="00E8203B">
        <w:rPr>
          <w:rFonts w:ascii="Arial" w:hAnsi="Arial" w:cs="Arial"/>
          <w:sz w:val="16"/>
          <w:szCs w:val="16"/>
        </w:rPr>
        <w:t xml:space="preserve"> op de beluchtingstijd</w:t>
      </w:r>
      <w:r w:rsidR="00143F1B">
        <w:rPr>
          <w:rFonts w:ascii="Arial" w:hAnsi="Arial" w:cs="Arial"/>
          <w:sz w:val="16"/>
          <w:szCs w:val="16"/>
        </w:rPr>
        <w:t>.</w:t>
      </w:r>
    </w:p>
    <w:bookmarkEnd w:id="1"/>
    <w:p w14:paraId="41798283" w14:textId="72EBD5AE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E8203B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  <w:r w:rsidR="004206F1">
        <w:rPr>
          <w:rFonts w:ascii="Arial" w:hAnsi="Arial" w:cs="Arial"/>
          <w:sz w:val="16"/>
          <w:szCs w:val="16"/>
        </w:rPr>
        <w:t>.</w:t>
      </w:r>
    </w:p>
    <w:p w14:paraId="55E81C0D" w14:textId="77777777" w:rsidR="00391A35" w:rsidRDefault="00391A35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Hygiene:</w:t>
      </w:r>
    </w:p>
    <w:p w14:paraId="36437E1E" w14:textId="0B7FB056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lastRenderedPageBreak/>
        <w:t>Microbiologische klasse M1</w:t>
      </w:r>
      <w:r w:rsidR="00E8203B">
        <w:rPr>
          <w:rFonts w:ascii="Arial" w:hAnsi="Arial" w:cs="Arial"/>
          <w:sz w:val="16"/>
          <w:szCs w:val="16"/>
        </w:rPr>
        <w:t xml:space="preserve"> </w:t>
      </w:r>
      <w:r w:rsidRPr="00DF0730">
        <w:rPr>
          <w:rFonts w:ascii="Arial" w:hAnsi="Arial" w:cs="Arial"/>
          <w:sz w:val="16"/>
          <w:szCs w:val="16"/>
        </w:rPr>
        <w:t>voldoet aan de eisen van zone 4 (zeer hoog risico) gedefinieerd in NF S 90-</w:t>
      </w:r>
      <w:r w:rsidR="00944849">
        <w:rPr>
          <w:rFonts w:ascii="Arial" w:hAnsi="Arial" w:cs="Arial"/>
          <w:sz w:val="16"/>
          <w:szCs w:val="16"/>
        </w:rPr>
        <w:t>3</w:t>
      </w:r>
      <w:r w:rsidRPr="00DF0730">
        <w:rPr>
          <w:rFonts w:ascii="Arial" w:hAnsi="Arial" w:cs="Arial"/>
          <w:sz w:val="16"/>
          <w:szCs w:val="16"/>
        </w:rPr>
        <w:t>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- Methicilline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Albicans </w:t>
      </w:r>
    </w:p>
    <w:p w14:paraId="37775805" w14:textId="07781FC8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>- Aspergillus Brasiliensis</w:t>
      </w:r>
    </w:p>
    <w:p w14:paraId="2667E372" w14:textId="15186345" w:rsidR="00E8203B" w:rsidRPr="00BE4B1A" w:rsidRDefault="00E8203B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>- E. Coli (Escherichia coli)</w:t>
      </w:r>
    </w:p>
    <w:p w14:paraId="787899AB" w14:textId="77777777" w:rsidR="00544BC6" w:rsidRPr="00391A35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391A35">
        <w:rPr>
          <w:rFonts w:ascii="Arial" w:hAnsi="Arial" w:cs="Arial"/>
          <w:sz w:val="16"/>
          <w:szCs w:val="16"/>
        </w:rPr>
        <w:t xml:space="preserve">- Bacillus cereus </w:t>
      </w:r>
    </w:p>
    <w:p w14:paraId="45AC3DDD" w14:textId="63A51386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520084D4" w14:textId="168D4E55" w:rsidR="00E8203B" w:rsidRDefault="00E8203B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99119220"/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37449FB1" w14:textId="77777777" w:rsidR="00A04CD8" w:rsidRPr="00F64455" w:rsidRDefault="00A04CD8" w:rsidP="00A04CD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445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Bronze</w:t>
      </w:r>
    </w:p>
    <w:p w14:paraId="4602CB99" w14:textId="77777777" w:rsidR="00A04CD8" w:rsidRPr="00D06807" w:rsidRDefault="00A04CD8" w:rsidP="00E820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GB"/>
        </w:rPr>
      </w:pPr>
    </w:p>
    <w:bookmarkEnd w:id="2"/>
    <w:p w14:paraId="7D9A0C9B" w14:textId="1ABFFAAD" w:rsidR="000D6144" w:rsidRPr="00874EEC" w:rsidRDefault="000D6144" w:rsidP="00E8203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06807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D06807">
        <w:rPr>
          <w:rFonts w:ascii="Arial" w:hAnsi="Arial" w:cs="Arial"/>
          <w:sz w:val="16"/>
          <w:szCs w:val="16"/>
          <w:lang w:val="en-GB"/>
        </w:rPr>
        <w:tab/>
      </w:r>
      <w:r w:rsidR="003D0BFE" w:rsidRPr="00D06807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D06807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06807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>, h.o.h. 1200 mm</w:t>
      </w:r>
    </w:p>
    <w:p w14:paraId="33E2FE76" w14:textId="3FAF4616" w:rsidR="000D6144" w:rsidRPr="00C27FBE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C27FBE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441E7" w14:textId="77777777" w:rsidR="008B42F0" w:rsidRDefault="008B42F0">
      <w:pPr>
        <w:spacing w:after="0" w:line="240" w:lineRule="auto"/>
      </w:pPr>
      <w:r>
        <w:separator/>
      </w:r>
    </w:p>
  </w:endnote>
  <w:endnote w:type="continuationSeparator" w:id="0">
    <w:p w14:paraId="24A53FF2" w14:textId="77777777" w:rsidR="008B42F0" w:rsidRDefault="008B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D829D" w14:textId="77777777" w:rsidR="008B42F0" w:rsidRDefault="008B42F0">
      <w:pPr>
        <w:spacing w:after="0" w:line="240" w:lineRule="auto"/>
      </w:pPr>
      <w:r>
        <w:separator/>
      </w:r>
    </w:p>
  </w:footnote>
  <w:footnote w:type="continuationSeparator" w:id="0">
    <w:p w14:paraId="042DFDEB" w14:textId="77777777" w:rsidR="008B42F0" w:rsidRDefault="008B4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D6144"/>
    <w:rsid w:val="001101C8"/>
    <w:rsid w:val="00120C4C"/>
    <w:rsid w:val="00133F9C"/>
    <w:rsid w:val="00143F1B"/>
    <w:rsid w:val="00144B42"/>
    <w:rsid w:val="00166D83"/>
    <w:rsid w:val="00180E60"/>
    <w:rsid w:val="001B6806"/>
    <w:rsid w:val="001F7B63"/>
    <w:rsid w:val="0022101D"/>
    <w:rsid w:val="00223FB2"/>
    <w:rsid w:val="00241334"/>
    <w:rsid w:val="00244122"/>
    <w:rsid w:val="00300D6D"/>
    <w:rsid w:val="003146FD"/>
    <w:rsid w:val="00342E41"/>
    <w:rsid w:val="00357D3A"/>
    <w:rsid w:val="00376FB6"/>
    <w:rsid w:val="00391A35"/>
    <w:rsid w:val="00392069"/>
    <w:rsid w:val="00392E2B"/>
    <w:rsid w:val="00395D80"/>
    <w:rsid w:val="003B4DFF"/>
    <w:rsid w:val="003C059C"/>
    <w:rsid w:val="003D0BFE"/>
    <w:rsid w:val="003E0C01"/>
    <w:rsid w:val="003E7B18"/>
    <w:rsid w:val="00415EFD"/>
    <w:rsid w:val="0041736A"/>
    <w:rsid w:val="004206F1"/>
    <w:rsid w:val="00446F41"/>
    <w:rsid w:val="0048291E"/>
    <w:rsid w:val="004A4D22"/>
    <w:rsid w:val="004B2391"/>
    <w:rsid w:val="004B3D2D"/>
    <w:rsid w:val="004E434C"/>
    <w:rsid w:val="004E490C"/>
    <w:rsid w:val="004F0A5F"/>
    <w:rsid w:val="004F7E55"/>
    <w:rsid w:val="00507DAB"/>
    <w:rsid w:val="005163B5"/>
    <w:rsid w:val="00521EF2"/>
    <w:rsid w:val="00522903"/>
    <w:rsid w:val="00544BC6"/>
    <w:rsid w:val="005528AE"/>
    <w:rsid w:val="00573FC3"/>
    <w:rsid w:val="005A2D43"/>
    <w:rsid w:val="005A6380"/>
    <w:rsid w:val="005E6F16"/>
    <w:rsid w:val="005F407A"/>
    <w:rsid w:val="005F7997"/>
    <w:rsid w:val="00602BD3"/>
    <w:rsid w:val="00617AD7"/>
    <w:rsid w:val="006239F2"/>
    <w:rsid w:val="0063114A"/>
    <w:rsid w:val="0066285A"/>
    <w:rsid w:val="00677238"/>
    <w:rsid w:val="006A7530"/>
    <w:rsid w:val="006A795F"/>
    <w:rsid w:val="006B66CD"/>
    <w:rsid w:val="006C2285"/>
    <w:rsid w:val="006D557D"/>
    <w:rsid w:val="007440AD"/>
    <w:rsid w:val="00764FEE"/>
    <w:rsid w:val="007845D9"/>
    <w:rsid w:val="00791B06"/>
    <w:rsid w:val="00794E78"/>
    <w:rsid w:val="007A6D27"/>
    <w:rsid w:val="007C78D7"/>
    <w:rsid w:val="007C7E67"/>
    <w:rsid w:val="007D66BB"/>
    <w:rsid w:val="007E7F15"/>
    <w:rsid w:val="008132AC"/>
    <w:rsid w:val="008328C7"/>
    <w:rsid w:val="00874EEC"/>
    <w:rsid w:val="00883EBD"/>
    <w:rsid w:val="008A00D4"/>
    <w:rsid w:val="008B42F0"/>
    <w:rsid w:val="008B5F24"/>
    <w:rsid w:val="008D196D"/>
    <w:rsid w:val="008E583B"/>
    <w:rsid w:val="008F0B0E"/>
    <w:rsid w:val="0091342B"/>
    <w:rsid w:val="00944849"/>
    <w:rsid w:val="009623B4"/>
    <w:rsid w:val="0098750D"/>
    <w:rsid w:val="009C7B34"/>
    <w:rsid w:val="00A04CD8"/>
    <w:rsid w:val="00A25C7F"/>
    <w:rsid w:val="00A80998"/>
    <w:rsid w:val="00AA5F4D"/>
    <w:rsid w:val="00AB7107"/>
    <w:rsid w:val="00AC51F6"/>
    <w:rsid w:val="00AD24E8"/>
    <w:rsid w:val="00AF63F1"/>
    <w:rsid w:val="00AF7D00"/>
    <w:rsid w:val="00B0230C"/>
    <w:rsid w:val="00B23AD3"/>
    <w:rsid w:val="00B611D3"/>
    <w:rsid w:val="00B7486B"/>
    <w:rsid w:val="00B943B1"/>
    <w:rsid w:val="00BB5AE4"/>
    <w:rsid w:val="00BC1F35"/>
    <w:rsid w:val="00BC69E5"/>
    <w:rsid w:val="00BD3D1A"/>
    <w:rsid w:val="00BF6782"/>
    <w:rsid w:val="00C27FBE"/>
    <w:rsid w:val="00C30254"/>
    <w:rsid w:val="00C37467"/>
    <w:rsid w:val="00C65DD5"/>
    <w:rsid w:val="00C8523C"/>
    <w:rsid w:val="00CB245F"/>
    <w:rsid w:val="00CC1343"/>
    <w:rsid w:val="00CD12C8"/>
    <w:rsid w:val="00CF7D71"/>
    <w:rsid w:val="00D06807"/>
    <w:rsid w:val="00D2477B"/>
    <w:rsid w:val="00D351F6"/>
    <w:rsid w:val="00D36703"/>
    <w:rsid w:val="00D44494"/>
    <w:rsid w:val="00D44A0A"/>
    <w:rsid w:val="00D7429C"/>
    <w:rsid w:val="00D90150"/>
    <w:rsid w:val="00DA7BD6"/>
    <w:rsid w:val="00E20E05"/>
    <w:rsid w:val="00E25FCB"/>
    <w:rsid w:val="00E510A6"/>
    <w:rsid w:val="00E72AC8"/>
    <w:rsid w:val="00E73CF2"/>
    <w:rsid w:val="00E75047"/>
    <w:rsid w:val="00E8203B"/>
    <w:rsid w:val="00EA3A73"/>
    <w:rsid w:val="00EA7689"/>
    <w:rsid w:val="00ED2A9C"/>
    <w:rsid w:val="00F0186B"/>
    <w:rsid w:val="00F125FC"/>
    <w:rsid w:val="00F268D2"/>
    <w:rsid w:val="00F32881"/>
    <w:rsid w:val="00F64B36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8EDBE2-3D3B-4E44-BCF0-EC2E64F04239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13</cp:revision>
  <dcterms:created xsi:type="dcterms:W3CDTF">2022-03-28T11:13:00Z</dcterms:created>
  <dcterms:modified xsi:type="dcterms:W3CDTF">2024-02-21T12:42:00Z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