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2CED2B" w14:textId="77777777" w:rsidR="00874EEC" w:rsidRDefault="00874EEC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</w:p>
    <w:p w14:paraId="0A935494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44.31    </w:t>
      </w:r>
      <w:r w:rsidR="003D0BFE" w:rsidRPr="00874EEC">
        <w:rPr>
          <w:rFonts w:ascii="Arial" w:hAnsi="Arial" w:cs="Arial"/>
          <w:b/>
          <w:sz w:val="16"/>
          <w:szCs w:val="16"/>
        </w:rPr>
        <w:tab/>
        <w:t xml:space="preserve">           </w:t>
      </w:r>
      <w:r w:rsidR="00D44494">
        <w:rPr>
          <w:rFonts w:ascii="Arial" w:hAnsi="Arial" w:cs="Arial"/>
          <w:b/>
          <w:sz w:val="16"/>
          <w:szCs w:val="16"/>
        </w:rPr>
        <w:t xml:space="preserve">     </w:t>
      </w:r>
      <w:r w:rsidRPr="00874EEC">
        <w:rPr>
          <w:rFonts w:ascii="Arial" w:hAnsi="Arial" w:cs="Arial"/>
          <w:b/>
          <w:sz w:val="16"/>
          <w:szCs w:val="16"/>
        </w:rPr>
        <w:t xml:space="preserve">PANELENPLAFONDS  </w:t>
      </w:r>
    </w:p>
    <w:p w14:paraId="51206FF5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b/>
          <w:sz w:val="16"/>
          <w:szCs w:val="16"/>
        </w:rPr>
      </w:pPr>
      <w:r w:rsidRPr="00874EEC">
        <w:rPr>
          <w:rFonts w:ascii="Arial" w:hAnsi="Arial" w:cs="Arial"/>
          <w:b/>
          <w:sz w:val="16"/>
          <w:szCs w:val="16"/>
        </w:rPr>
        <w:t xml:space="preserve">    </w:t>
      </w:r>
    </w:p>
    <w:p w14:paraId="6473DAB3" w14:textId="77777777" w:rsidR="000D6144" w:rsidRPr="00874EEC" w:rsidRDefault="008B5F24" w:rsidP="000D6144">
      <w:pPr>
        <w:spacing w:after="0" w:line="240" w:lineRule="exact"/>
        <w:rPr>
          <w:rFonts w:ascii="Arial" w:hAnsi="Arial" w:cs="Arial"/>
          <w:b/>
          <w:sz w:val="16"/>
          <w:szCs w:val="16"/>
          <w:u w:val="single"/>
        </w:rPr>
      </w:pPr>
      <w:r w:rsidRPr="00874EEC">
        <w:rPr>
          <w:rFonts w:ascii="Arial" w:hAnsi="Arial" w:cs="Arial"/>
          <w:b/>
          <w:sz w:val="16"/>
          <w:szCs w:val="16"/>
        </w:rPr>
        <w:t>44.31.10-</w:t>
      </w:r>
      <w:r w:rsidR="00764FEE">
        <w:rPr>
          <w:rFonts w:ascii="Arial" w:hAnsi="Arial" w:cs="Arial"/>
          <w:b/>
          <w:sz w:val="16"/>
          <w:szCs w:val="16"/>
        </w:rPr>
        <w:t>a</w:t>
      </w:r>
      <w:r w:rsidR="000D6144" w:rsidRPr="00874EEC">
        <w:rPr>
          <w:rFonts w:ascii="Arial" w:hAnsi="Arial" w:cs="Arial"/>
          <w:b/>
          <w:sz w:val="16"/>
          <w:szCs w:val="16"/>
        </w:rPr>
        <w:t xml:space="preserve">          </w:t>
      </w:r>
      <w:r w:rsidR="00D44494">
        <w:rPr>
          <w:rFonts w:ascii="Arial" w:hAnsi="Arial" w:cs="Arial"/>
          <w:b/>
          <w:sz w:val="16"/>
          <w:szCs w:val="16"/>
        </w:rPr>
        <w:t xml:space="preserve">    </w:t>
      </w:r>
      <w:r w:rsidR="000D6144" w:rsidRPr="00874EEC">
        <w:rPr>
          <w:rFonts w:ascii="Arial" w:hAnsi="Arial" w:cs="Arial"/>
          <w:b/>
          <w:sz w:val="16"/>
          <w:szCs w:val="16"/>
        </w:rPr>
        <w:t>PANELENPLAFOND, MINERAALVEZEL PLAFONDPANEEL</w:t>
      </w:r>
      <w:r w:rsidR="000D6144" w:rsidRPr="00874EEC">
        <w:rPr>
          <w:rFonts w:ascii="Arial" w:hAnsi="Arial" w:cs="Arial"/>
          <w:b/>
          <w:sz w:val="16"/>
          <w:szCs w:val="16"/>
          <w:u w:val="single"/>
        </w:rPr>
        <w:t xml:space="preserve">  </w:t>
      </w:r>
    </w:p>
    <w:p w14:paraId="0EA1F9E6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271AA8C2">
        <w:rPr>
          <w:rFonts w:ascii="Arial" w:hAnsi="Arial" w:cs="Arial"/>
          <w:b/>
          <w:bCs/>
          <w:sz w:val="16"/>
          <w:szCs w:val="16"/>
        </w:rPr>
        <w:t xml:space="preserve">  </w:t>
      </w:r>
      <w:r w:rsidRPr="00874EEC">
        <w:rPr>
          <w:rFonts w:ascii="Arial" w:hAnsi="Arial" w:cs="Arial"/>
          <w:b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 0.  PANELENPLAFOND  </w:t>
      </w:r>
    </w:p>
    <w:p w14:paraId="3E8A88E0" w14:textId="1EF332A2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Zichtbare draagconstructie waarbij de panelen op </w:t>
      </w:r>
      <w:r>
        <w:rPr>
          <w:rFonts w:ascii="Arial" w:hAnsi="Arial" w:cs="Arial"/>
          <w:sz w:val="16"/>
          <w:szCs w:val="16"/>
        </w:rPr>
        <w:t>de</w:t>
      </w:r>
      <w:r w:rsidRPr="000D6144">
        <w:rPr>
          <w:rFonts w:ascii="Arial" w:hAnsi="Arial" w:cs="Arial"/>
          <w:sz w:val="16"/>
          <w:szCs w:val="16"/>
        </w:rPr>
        <w:t xml:space="preserve"> flens geplaatst worden</w:t>
      </w:r>
    </w:p>
    <w:p w14:paraId="7B50807E" w14:textId="0B354F8D" w:rsidR="000D6144" w:rsidRPr="00874EEC" w:rsidRDefault="007C78D7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Moduulmaat</w:t>
      </w:r>
      <w:r w:rsidR="005E6F16">
        <w:rPr>
          <w:rFonts w:ascii="Arial" w:hAnsi="Arial" w:cs="Arial"/>
          <w:sz w:val="16"/>
          <w:szCs w:val="16"/>
        </w:rPr>
        <w:t xml:space="preserve"> (mm): </w:t>
      </w:r>
      <w:r w:rsidR="009864E0">
        <w:rPr>
          <w:rFonts w:ascii="Arial" w:hAnsi="Arial" w:cs="Arial"/>
          <w:sz w:val="16"/>
          <w:szCs w:val="16"/>
        </w:rPr>
        <w:t>1</w:t>
      </w:r>
      <w:r w:rsidR="0017586B">
        <w:rPr>
          <w:rFonts w:ascii="Arial" w:hAnsi="Arial" w:cs="Arial"/>
          <w:sz w:val="16"/>
          <w:szCs w:val="16"/>
        </w:rPr>
        <w:t>8</w:t>
      </w:r>
      <w:r w:rsidR="003146FD">
        <w:rPr>
          <w:rFonts w:ascii="Arial" w:hAnsi="Arial" w:cs="Arial"/>
          <w:sz w:val="16"/>
          <w:szCs w:val="16"/>
        </w:rPr>
        <w:t>00x</w:t>
      </w:r>
      <w:r w:rsidR="00D217B4">
        <w:rPr>
          <w:rFonts w:ascii="Arial" w:hAnsi="Arial" w:cs="Arial"/>
          <w:sz w:val="16"/>
          <w:szCs w:val="16"/>
        </w:rPr>
        <w:t>6</w:t>
      </w:r>
      <w:r w:rsidR="003146FD">
        <w:rPr>
          <w:rFonts w:ascii="Arial" w:hAnsi="Arial" w:cs="Arial"/>
          <w:sz w:val="16"/>
          <w:szCs w:val="16"/>
        </w:rPr>
        <w:t>00</w:t>
      </w:r>
    </w:p>
    <w:p w14:paraId="41F6972D" w14:textId="77777777" w:rsidR="000D6144" w:rsidRPr="00874EEC" w:rsidRDefault="000D6144" w:rsidP="000D6144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Hoofdliggers: </w:t>
      </w:r>
    </w:p>
    <w:p w14:paraId="7348F72F" w14:textId="166AE071" w:rsidR="000D6144" w:rsidRDefault="005E6F16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 xml:space="preserve">- afstand (h.o.h.) (mm): </w:t>
      </w:r>
      <w:r w:rsidR="00CF7D71" w:rsidRPr="271AA8C2">
        <w:rPr>
          <w:rFonts w:ascii="Arial" w:hAnsi="Arial" w:cs="Arial"/>
          <w:sz w:val="16"/>
          <w:szCs w:val="16"/>
        </w:rPr>
        <w:t>1</w:t>
      </w:r>
      <w:r w:rsidR="0017586B">
        <w:rPr>
          <w:rFonts w:ascii="Arial" w:hAnsi="Arial" w:cs="Arial"/>
          <w:sz w:val="16"/>
          <w:szCs w:val="16"/>
        </w:rPr>
        <w:t>8</w:t>
      </w:r>
      <w:r w:rsidR="003146FD" w:rsidRPr="271AA8C2">
        <w:rPr>
          <w:rFonts w:ascii="Arial" w:hAnsi="Arial" w:cs="Arial"/>
          <w:sz w:val="16"/>
          <w:szCs w:val="16"/>
        </w:rPr>
        <w:t>00</w:t>
      </w:r>
    </w:p>
    <w:p w14:paraId="58250947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Verdeelliggers:</w:t>
      </w:r>
      <w:r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BB83145" w14:textId="1795E495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8F5C5C">
        <w:rPr>
          <w:rFonts w:ascii="Arial" w:hAnsi="Arial" w:cs="Arial"/>
          <w:sz w:val="16"/>
          <w:szCs w:val="16"/>
        </w:rPr>
        <w:t>- afstand h.o.h</w:t>
      </w:r>
      <w:r w:rsidR="00DA7BD6" w:rsidRPr="038F5C5C">
        <w:rPr>
          <w:rFonts w:ascii="Arial" w:hAnsi="Arial" w:cs="Arial"/>
          <w:sz w:val="16"/>
          <w:szCs w:val="16"/>
        </w:rPr>
        <w:t xml:space="preserve">. </w:t>
      </w:r>
      <w:r w:rsidR="00D217B4">
        <w:rPr>
          <w:rFonts w:ascii="Arial" w:hAnsi="Arial" w:cs="Arial"/>
          <w:sz w:val="16"/>
          <w:szCs w:val="16"/>
        </w:rPr>
        <w:t>6</w:t>
      </w:r>
      <w:r w:rsidR="00DA7BD6" w:rsidRPr="038F5C5C">
        <w:rPr>
          <w:rFonts w:ascii="Arial" w:hAnsi="Arial" w:cs="Arial"/>
          <w:sz w:val="16"/>
          <w:szCs w:val="16"/>
        </w:rPr>
        <w:t>00 mm haaks op de hoofd</w:t>
      </w:r>
      <w:r w:rsidR="1029B063" w:rsidRPr="038F5C5C">
        <w:rPr>
          <w:rFonts w:ascii="Arial" w:hAnsi="Arial" w:cs="Arial"/>
          <w:sz w:val="16"/>
          <w:szCs w:val="16"/>
        </w:rPr>
        <w:t>liggers</w:t>
      </w:r>
    </w:p>
    <w:p w14:paraId="323F7AAC" w14:textId="77777777" w:rsid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Randprofielen:  </w:t>
      </w:r>
      <w:r>
        <w:rPr>
          <w:rFonts w:ascii="Arial" w:hAnsi="Arial" w:cs="Arial"/>
          <w:sz w:val="16"/>
          <w:szCs w:val="16"/>
        </w:rPr>
        <w:tab/>
      </w:r>
    </w:p>
    <w:p w14:paraId="4851E8F5" w14:textId="2F51B794" w:rsidR="005A6380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van metaal</w:t>
      </w:r>
      <w:r w:rsidR="00B943B1" w:rsidRPr="271AA8C2">
        <w:rPr>
          <w:rFonts w:ascii="Arial" w:hAnsi="Arial" w:cs="Arial"/>
          <w:sz w:val="16"/>
          <w:szCs w:val="16"/>
        </w:rPr>
        <w:t xml:space="preserve"> eventueel</w:t>
      </w:r>
      <w:r w:rsidRPr="271AA8C2">
        <w:rPr>
          <w:rFonts w:ascii="Arial" w:hAnsi="Arial" w:cs="Arial"/>
          <w:sz w:val="16"/>
          <w:szCs w:val="16"/>
        </w:rPr>
        <w:t xml:space="preserve"> in combinatie met een houten kantlat</w:t>
      </w:r>
    </w:p>
    <w:p w14:paraId="0962DBFE" w14:textId="6CFC73FE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inwendige hoeken stuikend</w:t>
      </w:r>
    </w:p>
    <w:p w14:paraId="7925571E" w14:textId="4D85DEF8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ter plaatse van de uitwendige hoeken in verstek</w:t>
      </w:r>
    </w:p>
    <w:p w14:paraId="473DA5E0" w14:textId="23C7A8F6" w:rsidR="005A6380" w:rsidRPr="00133F9C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Panelen</w:t>
      </w:r>
      <w:r w:rsidR="00836AC0">
        <w:rPr>
          <w:rFonts w:ascii="Arial" w:hAnsi="Arial" w:cs="Arial"/>
          <w:sz w:val="16"/>
          <w:szCs w:val="16"/>
        </w:rPr>
        <w:t>:</w:t>
      </w:r>
    </w:p>
    <w:p w14:paraId="23116056" w14:textId="2241049B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minimum oplegging paspanelen op randprofielen op 2/3 van de oplegging</w:t>
      </w:r>
    </w:p>
    <w:p w14:paraId="6CA99489" w14:textId="20616841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paspanelen kleiner dan een halve paneel zijn niet toegestaan</w:t>
      </w:r>
    </w:p>
    <w:p w14:paraId="40B44F0B" w14:textId="77777777" w:rsidR="005A6380" w:rsidRPr="005A6380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Voorzieningen:</w:t>
      </w:r>
    </w:p>
    <w:p w14:paraId="60493BD3" w14:textId="3219C901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sparingen en versterkingsplaten cq. ophangconstructie versterken / loskoppelen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voldoende zwaarte voor alle </w:t>
      </w:r>
    </w:p>
    <w:p w14:paraId="7488FDE4" w14:textId="4342F302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 </w:t>
      </w:r>
      <w:r w:rsidR="005A6380" w:rsidRPr="094485D1">
        <w:rPr>
          <w:rFonts w:ascii="Arial" w:hAnsi="Arial" w:cs="Arial"/>
          <w:sz w:val="16"/>
          <w:szCs w:val="16"/>
        </w:rPr>
        <w:t>W- en E- attributen die in het plafond opgenomen cq. aan het plafond bevestigd worden</w:t>
      </w:r>
      <w:r w:rsidR="2CA42CB4" w:rsidRPr="094485D1">
        <w:rPr>
          <w:rFonts w:ascii="Arial" w:hAnsi="Arial" w:cs="Arial"/>
          <w:sz w:val="16"/>
          <w:szCs w:val="16"/>
        </w:rPr>
        <w:t>.</w:t>
      </w:r>
    </w:p>
    <w:p w14:paraId="468117C7" w14:textId="77777777" w:rsidR="00BB5AE4" w:rsidRDefault="005A6380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271AA8C2">
        <w:rPr>
          <w:rFonts w:ascii="Arial" w:hAnsi="Arial" w:cs="Arial"/>
          <w:sz w:val="16"/>
          <w:szCs w:val="16"/>
        </w:rPr>
        <w:t>- inbouwcomponenten zodanig monteren dat hierdoor de aangegeven maximale belasting van</w:t>
      </w:r>
      <w:r w:rsidR="00BB5AE4" w:rsidRPr="271AA8C2">
        <w:rPr>
          <w:rFonts w:ascii="Arial" w:hAnsi="Arial" w:cs="Arial"/>
          <w:sz w:val="16"/>
          <w:szCs w:val="16"/>
        </w:rPr>
        <w:t xml:space="preserve"> </w:t>
      </w:r>
      <w:r w:rsidRPr="271AA8C2">
        <w:rPr>
          <w:rFonts w:ascii="Arial" w:hAnsi="Arial" w:cs="Arial"/>
          <w:sz w:val="16"/>
          <w:szCs w:val="16"/>
        </w:rPr>
        <w:t xml:space="preserve">panelen en systeem </w:t>
      </w:r>
    </w:p>
    <w:p w14:paraId="617A022F" w14:textId="1C26DB8D" w:rsidR="005A6380" w:rsidRPr="005A6380" w:rsidRDefault="00BB5AE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 </w:t>
      </w:r>
      <w:r w:rsidR="005A6380" w:rsidRPr="094485D1">
        <w:rPr>
          <w:rFonts w:ascii="Arial" w:hAnsi="Arial" w:cs="Arial"/>
          <w:sz w:val="16"/>
          <w:szCs w:val="16"/>
        </w:rPr>
        <w:t>niet wordt overschreden</w:t>
      </w:r>
      <w:r w:rsidR="5F69884C" w:rsidRPr="094485D1">
        <w:rPr>
          <w:rFonts w:ascii="Arial" w:hAnsi="Arial" w:cs="Arial"/>
          <w:sz w:val="16"/>
          <w:szCs w:val="16"/>
        </w:rPr>
        <w:t>.</w:t>
      </w:r>
    </w:p>
    <w:p w14:paraId="68641481" w14:textId="77777777" w:rsidR="003D09EE" w:rsidRDefault="003D09EE" w:rsidP="003D09EE">
      <w:pPr>
        <w:rPr>
          <w:rFonts w:ascii="Arial" w:hAnsi="Arial" w:cs="Arial"/>
          <w:sz w:val="16"/>
          <w:szCs w:val="16"/>
        </w:rPr>
      </w:pPr>
      <w:r w:rsidRPr="00E97E78">
        <w:rPr>
          <w:rFonts w:ascii="Arial" w:hAnsi="Arial" w:cs="Arial"/>
          <w:sz w:val="16"/>
          <w:szCs w:val="16"/>
        </w:rPr>
        <w:t>Rockcycle® zorgt voor de inzameling en recycling van gebruikte steenwol op de bouwplaats</w:t>
      </w:r>
      <w:r>
        <w:rPr>
          <w:rFonts w:ascii="Arial" w:hAnsi="Arial" w:cs="Arial"/>
          <w:sz w:val="16"/>
          <w:szCs w:val="16"/>
        </w:rPr>
        <w:t>.</w:t>
      </w:r>
    </w:p>
    <w:p w14:paraId="14866175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  </w:t>
      </w:r>
      <w:r>
        <w:rPr>
          <w:rFonts w:ascii="Arial" w:hAnsi="Arial" w:cs="Arial"/>
          <w:sz w:val="16"/>
          <w:szCs w:val="16"/>
        </w:rPr>
        <w:tab/>
      </w:r>
      <w:r w:rsidRPr="271AA8C2">
        <w:rPr>
          <w:rFonts w:ascii="Arial" w:hAnsi="Arial" w:cs="Arial"/>
          <w:b/>
          <w:bCs/>
          <w:sz w:val="16"/>
          <w:szCs w:val="16"/>
        </w:rPr>
        <w:t xml:space="preserve">          1.  MINERAALVEZEL PLAFONDPANEEL  </w:t>
      </w:r>
    </w:p>
    <w:p w14:paraId="05CF5113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Fabrikaat: </w:t>
      </w:r>
      <w:r w:rsidR="00AF7D00" w:rsidRPr="03FFE384">
        <w:rPr>
          <w:rFonts w:ascii="Arial" w:hAnsi="Arial" w:cs="Arial"/>
          <w:sz w:val="16"/>
          <w:szCs w:val="16"/>
        </w:rPr>
        <w:t>R</w:t>
      </w:r>
      <w:r w:rsidR="008F0B0E" w:rsidRPr="03FFE384">
        <w:rPr>
          <w:rFonts w:ascii="Arial" w:hAnsi="Arial" w:cs="Arial"/>
          <w:sz w:val="16"/>
          <w:szCs w:val="16"/>
        </w:rPr>
        <w:t>ockfon</w:t>
      </w:r>
      <w:r w:rsidR="00AF7D00" w:rsidRPr="03FFE384">
        <w:rPr>
          <w:rFonts w:ascii="Arial" w:hAnsi="Arial" w:cs="Arial"/>
          <w:sz w:val="16"/>
          <w:szCs w:val="16"/>
        </w:rPr>
        <w:t>/ROCKWOOL</w:t>
      </w:r>
      <w:r w:rsidRPr="03FFE384">
        <w:rPr>
          <w:rFonts w:ascii="Arial" w:hAnsi="Arial" w:cs="Arial"/>
          <w:sz w:val="16"/>
          <w:szCs w:val="16"/>
        </w:rPr>
        <w:t xml:space="preserve"> B.V.  </w:t>
      </w:r>
    </w:p>
    <w:p w14:paraId="6058D683" w14:textId="304B3EC8" w:rsid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Type: 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>R</w:t>
      </w:r>
      <w:r w:rsidR="008F0B0E" w:rsidRPr="03FFE384">
        <w:rPr>
          <w:rFonts w:ascii="Arial" w:hAnsi="Arial" w:cs="Arial"/>
          <w:color w:val="000000" w:themeColor="text1"/>
          <w:sz w:val="16"/>
          <w:szCs w:val="16"/>
        </w:rPr>
        <w:t>ockfon</w:t>
      </w:r>
      <w:r w:rsidR="00244122" w:rsidRPr="03FFE384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="00C35097">
        <w:rPr>
          <w:rFonts w:ascii="Arial" w:hAnsi="Arial" w:cs="Arial"/>
          <w:color w:val="000000" w:themeColor="text1"/>
          <w:sz w:val="16"/>
          <w:szCs w:val="16"/>
        </w:rPr>
        <w:t>Krios</w:t>
      </w:r>
      <w:r w:rsidR="4699950E" w:rsidRPr="03FFE384">
        <w:rPr>
          <w:rFonts w:ascii="Calibri" w:eastAsia="Calibri" w:hAnsi="Calibri" w:cs="Calibri"/>
        </w:rPr>
        <w:t>®</w:t>
      </w:r>
      <w:r w:rsidR="00B51F4D">
        <w:rPr>
          <w:rFonts w:ascii="Calibri" w:eastAsia="Calibri" w:hAnsi="Calibri" w:cs="Calibri"/>
        </w:rPr>
        <w:t>+</w:t>
      </w:r>
    </w:p>
    <w:p w14:paraId="5EADD881" w14:textId="5291412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Materiaal: steenwol</w:t>
      </w:r>
      <w:r w:rsidR="009B6795">
        <w:rPr>
          <w:rFonts w:ascii="Arial" w:hAnsi="Arial" w:cs="Arial"/>
          <w:sz w:val="16"/>
          <w:szCs w:val="16"/>
        </w:rPr>
        <w:t>, 52% gerecycled content</w:t>
      </w:r>
    </w:p>
    <w:p w14:paraId="30158C53" w14:textId="2BFCB2D4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Kanten: </w:t>
      </w:r>
      <w:r w:rsidR="00577A35" w:rsidRPr="00577A35">
        <w:rPr>
          <w:rFonts w:ascii="Arial" w:hAnsi="Arial" w:cs="Arial"/>
          <w:sz w:val="16"/>
          <w:szCs w:val="16"/>
        </w:rPr>
        <w:t>semi-verdekt (Dznl/A24)</w:t>
      </w:r>
    </w:p>
    <w:p w14:paraId="0BBC88FB" w14:textId="77777777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Afwerkingen:</w:t>
      </w:r>
    </w:p>
    <w:p w14:paraId="2D92CB94" w14:textId="6F7D924A" w:rsidR="000D6144" w:rsidRPr="00A161E1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94485D1">
        <w:rPr>
          <w:rFonts w:ascii="Arial" w:hAnsi="Arial" w:cs="Arial"/>
          <w:sz w:val="16"/>
          <w:szCs w:val="16"/>
        </w:rPr>
        <w:t xml:space="preserve">- zichtzijde: </w:t>
      </w:r>
      <w:r w:rsidR="00115729">
        <w:rPr>
          <w:rFonts w:ascii="Arial" w:hAnsi="Arial" w:cs="Arial"/>
          <w:sz w:val="16"/>
          <w:szCs w:val="16"/>
        </w:rPr>
        <w:t>nieuw ontwikkeld Uniform 360</w:t>
      </w:r>
      <w:r w:rsidR="00115729" w:rsidRPr="00A161E1">
        <w:rPr>
          <w:rFonts w:ascii="Arial" w:hAnsi="Arial" w:cs="Arial"/>
          <w:sz w:val="16"/>
          <w:szCs w:val="16"/>
          <w:vertAlign w:val="superscript"/>
        </w:rPr>
        <w:t>®</w:t>
      </w:r>
      <w:r w:rsidR="00A161E1">
        <w:rPr>
          <w:rFonts w:ascii="Arial" w:hAnsi="Arial" w:cs="Arial"/>
          <w:sz w:val="16"/>
          <w:szCs w:val="16"/>
        </w:rPr>
        <w:t xml:space="preserve"> vlies</w:t>
      </w:r>
      <w:r w:rsidR="00763E55">
        <w:rPr>
          <w:rFonts w:ascii="Arial" w:hAnsi="Arial" w:cs="Arial"/>
          <w:sz w:val="16"/>
          <w:szCs w:val="16"/>
        </w:rPr>
        <w:t xml:space="preserve">, </w:t>
      </w:r>
      <w:r w:rsidR="00763E55" w:rsidRPr="009F0526">
        <w:rPr>
          <w:rFonts w:ascii="Arial" w:hAnsi="Arial" w:cs="Arial"/>
          <w:sz w:val="16"/>
          <w:szCs w:val="16"/>
        </w:rPr>
        <w:t>geproduceerd met gerecyclede vezels</w:t>
      </w:r>
    </w:p>
    <w:p w14:paraId="6315F889" w14:textId="5C2626F3" w:rsidR="000D6144" w:rsidRPr="00874EEC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- rugzijde: mineraalvlies  </w:t>
      </w:r>
    </w:p>
    <w:p w14:paraId="690E0A42" w14:textId="5E266F45" w:rsidR="319437EF" w:rsidRDefault="00C35097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Lichtreflectie: 86</w:t>
      </w:r>
      <w:r w:rsidR="319437EF" w:rsidRPr="03FFE384">
        <w:rPr>
          <w:rFonts w:ascii="Arial" w:hAnsi="Arial" w:cs="Arial"/>
          <w:sz w:val="16"/>
          <w:szCs w:val="16"/>
        </w:rPr>
        <w:t>%</w:t>
      </w:r>
    </w:p>
    <w:p w14:paraId="06984EE6" w14:textId="481B7F0E" w:rsidR="00A61A65" w:rsidRDefault="00A61A65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>Visueel uiterlijk:</w:t>
      </w:r>
      <w:r w:rsidR="006A6CB7">
        <w:rPr>
          <w:rFonts w:ascii="Arial" w:hAnsi="Arial" w:cs="Arial"/>
          <w:sz w:val="16"/>
          <w:szCs w:val="16"/>
        </w:rPr>
        <w:t xml:space="preserve"> consistent wit oppervlak</w:t>
      </w:r>
    </w:p>
    <w:p w14:paraId="5FC030C6" w14:textId="2987FA2F" w:rsidR="006A6CB7" w:rsidRPr="00E0761A" w:rsidRDefault="00E0761A" w:rsidP="00E0761A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E0761A">
        <w:rPr>
          <w:rFonts w:ascii="Arial" w:hAnsi="Arial" w:cs="Arial"/>
          <w:sz w:val="16"/>
          <w:szCs w:val="16"/>
        </w:rPr>
        <w:t>-</w:t>
      </w:r>
      <w:r>
        <w:rPr>
          <w:rFonts w:ascii="Arial" w:hAnsi="Arial" w:cs="Arial"/>
          <w:sz w:val="16"/>
          <w:szCs w:val="16"/>
        </w:rPr>
        <w:t xml:space="preserve"> </w:t>
      </w:r>
      <w:r w:rsidR="006A6CB7" w:rsidRPr="00E0761A">
        <w:rPr>
          <w:rFonts w:ascii="Arial" w:hAnsi="Arial" w:cs="Arial"/>
          <w:sz w:val="16"/>
          <w:szCs w:val="16"/>
        </w:rPr>
        <w:t>L-waarde: 94</w:t>
      </w:r>
      <w:r w:rsidR="00D034A0" w:rsidRPr="00E0761A">
        <w:rPr>
          <w:rFonts w:ascii="Arial" w:hAnsi="Arial" w:cs="Arial"/>
          <w:sz w:val="16"/>
          <w:szCs w:val="16"/>
        </w:rPr>
        <w:t>. De witheid (L-waarde) van het product werd getest in overeenstemming met ISO 7724 en gemeten op een schaal van 1 (zwart) tot 100 (wit).</w:t>
      </w:r>
    </w:p>
    <w:p w14:paraId="5E210FDC" w14:textId="2B4F7047" w:rsidR="00D034A0" w:rsidRPr="00A72C8D" w:rsidRDefault="00E0761A" w:rsidP="00A72C8D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A72C8D">
        <w:rPr>
          <w:rFonts w:ascii="Arial" w:hAnsi="Arial" w:cs="Arial"/>
          <w:sz w:val="16"/>
          <w:szCs w:val="16"/>
        </w:rPr>
        <w:t>Glansgraad</w:t>
      </w:r>
      <w:r w:rsidR="00A72C8D" w:rsidRPr="00A72C8D">
        <w:rPr>
          <w:rFonts w:ascii="Arial" w:hAnsi="Arial" w:cs="Arial"/>
          <w:sz w:val="16"/>
          <w:szCs w:val="16"/>
        </w:rPr>
        <w:t>: &lt; 1 glanseenheden onder een hoek van 85°. De glansgraad van het product werd getest in overeenstemming met ISO 2813.</w:t>
      </w:r>
    </w:p>
    <w:p w14:paraId="23CCD36E" w14:textId="312AC5D4" w:rsidR="000D6144" w:rsidRPr="000D6144" w:rsidRDefault="005A6380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Dikte (mm):</w:t>
      </w:r>
      <w:r w:rsidR="005E6F16" w:rsidRPr="5484917E">
        <w:rPr>
          <w:rFonts w:ascii="Arial" w:hAnsi="Arial" w:cs="Arial"/>
          <w:sz w:val="16"/>
          <w:szCs w:val="16"/>
        </w:rPr>
        <w:t xml:space="preserve"> </w:t>
      </w:r>
      <w:r w:rsidR="007440AD" w:rsidRPr="5484917E">
        <w:rPr>
          <w:rFonts w:ascii="Arial" w:hAnsi="Arial" w:cs="Arial"/>
          <w:sz w:val="16"/>
          <w:szCs w:val="16"/>
        </w:rPr>
        <w:t>20</w:t>
      </w:r>
      <w:r w:rsidR="000D6144" w:rsidRPr="5484917E">
        <w:rPr>
          <w:rFonts w:ascii="Arial" w:hAnsi="Arial" w:cs="Arial"/>
          <w:sz w:val="16"/>
          <w:szCs w:val="16"/>
        </w:rPr>
        <w:t xml:space="preserve"> </w:t>
      </w:r>
    </w:p>
    <w:p w14:paraId="6FA496D7" w14:textId="77777777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Brandreactie (EN 13501-1): klasse A1</w:t>
      </w:r>
    </w:p>
    <w:p w14:paraId="1EDA4BAF" w14:textId="07E41DDC" w:rsidR="000D6144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>Geluid</w:t>
      </w:r>
      <w:r w:rsidR="796F49D7" w:rsidRPr="000D6144">
        <w:rPr>
          <w:rFonts w:ascii="Arial" w:hAnsi="Arial" w:cs="Arial"/>
          <w:sz w:val="16"/>
          <w:szCs w:val="16"/>
        </w:rPr>
        <w:t>s</w:t>
      </w:r>
      <w:r w:rsidRPr="000D6144">
        <w:rPr>
          <w:rFonts w:ascii="Arial" w:hAnsi="Arial" w:cs="Arial"/>
          <w:sz w:val="16"/>
          <w:szCs w:val="16"/>
        </w:rPr>
        <w:t>absorptie (EN ISO 11654</w:t>
      </w:r>
      <w:r w:rsidRPr="003D0BFE">
        <w:rPr>
          <w:rFonts w:ascii="Arial" w:hAnsi="Arial" w:cs="Arial"/>
          <w:sz w:val="16"/>
          <w:szCs w:val="16"/>
        </w:rPr>
        <w:t>)(</w:t>
      </w:r>
      <w:r w:rsidR="003D0BFE" w:rsidRPr="003D0BFE">
        <w:rPr>
          <w:rFonts w:ascii="Symbol" w:hAnsi="Symbol"/>
          <w:kern w:val="30"/>
          <w:sz w:val="16"/>
          <w:szCs w:val="16"/>
        </w:rPr>
        <w:t></w:t>
      </w:r>
      <w:r w:rsidR="003D0BFE" w:rsidRPr="003D0BFE">
        <w:rPr>
          <w:rFonts w:ascii="Arial" w:hAnsi="Arial" w:cs="Arial"/>
          <w:snapToGrid w:val="0"/>
          <w:sz w:val="16"/>
          <w:szCs w:val="16"/>
          <w:lang w:eastAsia="nl-NL"/>
        </w:rPr>
        <w:t>w-waarde</w:t>
      </w:r>
      <w:r w:rsidR="003D0BFE" w:rsidRPr="003D0BFE">
        <w:rPr>
          <w:rFonts w:ascii="Arial" w:hAnsi="Arial" w:cs="Arial"/>
          <w:sz w:val="16"/>
          <w:szCs w:val="16"/>
        </w:rPr>
        <w:t>):</w:t>
      </w:r>
      <w:r w:rsidR="003D0BFE">
        <w:rPr>
          <w:rFonts w:ascii="Arial" w:hAnsi="Arial" w:cs="Arial"/>
          <w:sz w:val="16"/>
          <w:szCs w:val="16"/>
        </w:rPr>
        <w:t xml:space="preserve"> </w:t>
      </w:r>
      <w:r w:rsidR="007440AD">
        <w:rPr>
          <w:rFonts w:ascii="Arial" w:hAnsi="Arial" w:cs="Arial"/>
          <w:sz w:val="16"/>
          <w:szCs w:val="16"/>
        </w:rPr>
        <w:t>1,00</w:t>
      </w:r>
      <w:r w:rsidRPr="000D6144">
        <w:rPr>
          <w:rFonts w:ascii="Arial" w:hAnsi="Arial" w:cs="Arial"/>
          <w:sz w:val="16"/>
          <w:szCs w:val="16"/>
        </w:rPr>
        <w:t xml:space="preserve">  </w:t>
      </w:r>
      <w:r w:rsidR="005A6380" w:rsidRPr="005A6380">
        <w:rPr>
          <w:rFonts w:ascii="Arial" w:hAnsi="Arial" w:cs="Arial"/>
          <w:sz w:val="16"/>
          <w:szCs w:val="16"/>
        </w:rPr>
        <w:t xml:space="preserve"> </w:t>
      </w:r>
    </w:p>
    <w:p w14:paraId="14AE5698" w14:textId="11170E5A" w:rsidR="000D6144" w:rsidRPr="000D6144" w:rsidRDefault="00B23AD3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>Vochtbestendigheid: RV &lt;100%</w:t>
      </w:r>
    </w:p>
    <w:p w14:paraId="4D15A2E9" w14:textId="77777777" w:rsidR="001C218B" w:rsidRDefault="009C7B3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3FFE384">
        <w:rPr>
          <w:rFonts w:ascii="Arial" w:hAnsi="Arial" w:cs="Arial"/>
          <w:sz w:val="16"/>
          <w:szCs w:val="16"/>
        </w:rPr>
        <w:t xml:space="preserve">Reinigbaarheid: </w:t>
      </w:r>
    </w:p>
    <w:p w14:paraId="76E90BD5" w14:textId="77777777" w:rsidR="00353AE0" w:rsidRDefault="00875B09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- </w:t>
      </w:r>
      <w:r w:rsidR="0098750D" w:rsidRPr="03FFE384">
        <w:rPr>
          <w:rFonts w:ascii="Arial" w:hAnsi="Arial" w:cs="Arial"/>
          <w:sz w:val="16"/>
          <w:szCs w:val="16"/>
        </w:rPr>
        <w:t>stofzuiger</w:t>
      </w:r>
      <w:r w:rsidR="00C35097">
        <w:rPr>
          <w:rFonts w:ascii="Arial" w:hAnsi="Arial" w:cs="Arial"/>
          <w:sz w:val="16"/>
          <w:szCs w:val="16"/>
        </w:rPr>
        <w:t xml:space="preserve"> </w:t>
      </w:r>
      <w:r w:rsidR="001C218B">
        <w:rPr>
          <w:rFonts w:ascii="Arial" w:hAnsi="Arial" w:cs="Arial"/>
          <w:sz w:val="16"/>
          <w:szCs w:val="16"/>
        </w:rPr>
        <w:t>met zachte borstel</w:t>
      </w:r>
    </w:p>
    <w:p w14:paraId="759FD1F7" w14:textId="455ADD45" w:rsidR="001C218B" w:rsidRPr="00D10A13" w:rsidRDefault="00353AE0" w:rsidP="00C35097">
      <w:pPr>
        <w:spacing w:after="0" w:line="240" w:lineRule="exact"/>
        <w:rPr>
          <w:rFonts w:ascii="Arial" w:hAnsi="Arial" w:cs="Arial"/>
          <w:sz w:val="16"/>
          <w:szCs w:val="16"/>
          <w:lang w:val="en-US"/>
        </w:rPr>
      </w:pPr>
      <w:r w:rsidRPr="00D10A13">
        <w:rPr>
          <w:rFonts w:ascii="Arial" w:hAnsi="Arial" w:cs="Arial"/>
          <w:sz w:val="16"/>
          <w:szCs w:val="16"/>
          <w:lang w:val="en-US"/>
        </w:rPr>
        <w:t xml:space="preserve">- </w:t>
      </w:r>
      <w:r w:rsidR="001C218B" w:rsidRPr="00D10A13">
        <w:rPr>
          <w:rFonts w:ascii="Arial" w:hAnsi="Arial" w:cs="Arial"/>
          <w:sz w:val="16"/>
          <w:szCs w:val="16"/>
          <w:lang w:val="en-US"/>
        </w:rPr>
        <w:t>vochtige doek</w:t>
      </w:r>
    </w:p>
    <w:p w14:paraId="25D3387A" w14:textId="2536354A" w:rsidR="00131AAE" w:rsidRDefault="00131AAE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</w:pPr>
      <w:r w:rsidRPr="00353AE0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Cradle to Cradle Certified®: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certificering </w:t>
      </w:r>
      <w:r w:rsidR="000902F6" w:rsidRPr="00CB201B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 xml:space="preserve">in </w:t>
      </w:r>
      <w:r w:rsidR="000902F6">
        <w:rPr>
          <w:rFonts w:ascii="Arial" w:hAnsi="Arial" w:cs="Arial"/>
          <w:color w:val="000000"/>
          <w:sz w:val="16"/>
          <w:szCs w:val="16"/>
          <w:shd w:val="clear" w:color="auto" w:fill="FFFFFF"/>
          <w:lang w:val="en-US"/>
        </w:rPr>
        <w:t>aanvraag</w:t>
      </w:r>
    </w:p>
    <w:p w14:paraId="737DF867" w14:textId="40F62CBA" w:rsidR="00F72EA0" w:rsidRDefault="00F72EA0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 w:rsidRPr="00F72EA0">
        <w:rPr>
          <w:rFonts w:ascii="Arial" w:hAnsi="Arial" w:cs="Arial"/>
          <w:color w:val="000000"/>
          <w:sz w:val="16"/>
          <w:szCs w:val="16"/>
          <w:shd w:val="clear" w:color="auto" w:fill="FFFFFF"/>
        </w:rPr>
        <w:t>Hygiëne: Steenwol draagt niet b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ij aan de groei van micro-organismen</w:t>
      </w:r>
    </w:p>
    <w:p w14:paraId="25C300AA" w14:textId="0288A9CE" w:rsidR="00FD6DBD" w:rsidRDefault="00FD6DBD" w:rsidP="00131AAE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Recycling: volledig recyclebare steenwol</w:t>
      </w:r>
    </w:p>
    <w:p w14:paraId="698B16AB" w14:textId="62FD78D6" w:rsidR="00FD6DBD" w:rsidRDefault="00FD6DBD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Binnenklimaat: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Rockfon plafondoplossingen zijn Class E1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geclassificeerd conform EN 13964 (EN 717-1). Rockfon</w:t>
      </w:r>
      <w:r w:rsid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</w:t>
      </w:r>
      <w:r w:rsidR="005968E6" w:rsidRPr="005968E6">
        <w:rPr>
          <w:rFonts w:ascii="Arial" w:hAnsi="Arial" w:cs="Arial"/>
          <w:color w:val="000000"/>
          <w:sz w:val="16"/>
          <w:szCs w:val="16"/>
          <w:shd w:val="clear" w:color="auto" w:fill="FFFFFF"/>
        </w:rPr>
        <w:t>plafondoplossingen hebben zeer lage emissiewaarden.</w:t>
      </w:r>
      <w:r w:rsidR="00662F8E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Binnenklimaat emissie labels: </w:t>
      </w:r>
    </w:p>
    <w:p w14:paraId="07BB1F43" w14:textId="129B9F3A" w:rsidR="00662F8E" w:rsidRDefault="00662F8E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</w:t>
      </w:r>
      <w:r w:rsidR="00E347C3"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 DICL</w:t>
      </w:r>
    </w:p>
    <w:p w14:paraId="415A6BA2" w14:textId="71E40D69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M1</w:t>
      </w:r>
    </w:p>
    <w:p w14:paraId="322E4AB4" w14:textId="2E7864DB" w:rsidR="00E347C3" w:rsidRDefault="00E347C3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- VOC+</w:t>
      </w:r>
    </w:p>
    <w:p w14:paraId="1F27CF2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A9EA85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EF3B936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1460A1D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1C98B0FF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0B436382" w14:textId="77777777" w:rsidR="000902F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3460FCE5" w14:textId="77777777" w:rsidR="000902F6" w:rsidRPr="005968E6" w:rsidRDefault="000902F6" w:rsidP="005968E6">
      <w:pPr>
        <w:spacing w:after="0" w:line="240" w:lineRule="exact"/>
        <w:rPr>
          <w:rFonts w:ascii="Arial" w:hAnsi="Arial" w:cs="Arial"/>
          <w:color w:val="000000"/>
          <w:sz w:val="16"/>
          <w:szCs w:val="16"/>
          <w:shd w:val="clear" w:color="auto" w:fill="FFFFFF"/>
        </w:rPr>
      </w:pPr>
    </w:p>
    <w:p w14:paraId="7D9A0C9B" w14:textId="77777777" w:rsidR="000D6144" w:rsidRPr="00874EEC" w:rsidRDefault="000D6144" w:rsidP="271AA8C2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F72EA0">
        <w:rPr>
          <w:rFonts w:ascii="Arial" w:hAnsi="Arial" w:cs="Arial"/>
          <w:sz w:val="16"/>
          <w:szCs w:val="16"/>
        </w:rPr>
        <w:lastRenderedPageBreak/>
        <w:t xml:space="preserve">  </w:t>
      </w:r>
      <w:r w:rsidR="003D0BFE" w:rsidRPr="00F72EA0">
        <w:rPr>
          <w:rFonts w:ascii="Arial" w:hAnsi="Arial" w:cs="Arial"/>
          <w:sz w:val="16"/>
          <w:szCs w:val="16"/>
        </w:rPr>
        <w:tab/>
      </w:r>
      <w:r w:rsidR="003D0BFE" w:rsidRPr="00F72EA0">
        <w:rPr>
          <w:rFonts w:ascii="Arial" w:hAnsi="Arial" w:cs="Arial"/>
          <w:b/>
          <w:bCs/>
          <w:sz w:val="16"/>
          <w:szCs w:val="16"/>
        </w:rPr>
        <w:t xml:space="preserve">           </w:t>
      </w:r>
      <w:r w:rsidR="00874EEC" w:rsidRPr="00F72EA0">
        <w:rPr>
          <w:rFonts w:ascii="Arial" w:hAnsi="Arial" w:cs="Arial"/>
          <w:b/>
          <w:bCs/>
          <w:sz w:val="16"/>
          <w:szCs w:val="16"/>
        </w:rPr>
        <w:t>2</w:t>
      </w:r>
      <w:r w:rsidRPr="00F72EA0">
        <w:rPr>
          <w:rFonts w:ascii="Arial" w:hAnsi="Arial" w:cs="Arial"/>
          <w:b/>
          <w:bCs/>
          <w:sz w:val="16"/>
          <w:szCs w:val="16"/>
        </w:rPr>
        <w:t xml:space="preserve">.  </w:t>
      </w:r>
      <w:r w:rsidRPr="271AA8C2">
        <w:rPr>
          <w:rFonts w:ascii="Arial" w:hAnsi="Arial" w:cs="Arial"/>
          <w:b/>
          <w:bCs/>
          <w:sz w:val="16"/>
          <w:szCs w:val="16"/>
        </w:rPr>
        <w:t xml:space="preserve">METALEN PLAFONDDRAAG-/RANDPROFIEL </w:t>
      </w:r>
    </w:p>
    <w:p w14:paraId="63D5620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b/>
          <w:bCs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Fabrikaat: Rockfon/ROCKWOOL B.V.  </w:t>
      </w:r>
    </w:p>
    <w:p w14:paraId="0C1FCB9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T24 Hook 2850 Mat Wit 11, in combinatie met Chicago Metallic™ Z-profielen</w:t>
      </w:r>
    </w:p>
    <w:p w14:paraId="3AD145A7" w14:textId="5139B73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Materiaal: staal, gegalvaniseerd </w:t>
      </w:r>
    </w:p>
    <w:p w14:paraId="0969F88E" w14:textId="5E2F9015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Oppervlaktebehandeling: Mat wit </w:t>
      </w:r>
    </w:p>
    <w:p w14:paraId="41710DBE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Zichtzijde in kleur: 11</w:t>
      </w:r>
    </w:p>
    <w:p w14:paraId="292907AB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Witheid, L-waarde: 93</w:t>
      </w:r>
    </w:p>
    <w:p w14:paraId="2617F633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Glansgraad 2 GU bij 60 en 85 graden</w:t>
      </w:r>
    </w:p>
    <w:p w14:paraId="004CDC8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Hoofdligger:  </w:t>
      </w:r>
    </w:p>
    <w:p w14:paraId="1FB49390" w14:textId="2E367E71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T-profiel 24, afmeting (mm): 38x24</w:t>
      </w:r>
    </w:p>
    <w:p w14:paraId="6D8DCC75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Type: Chicago Metallic™ Z-profielen</w:t>
      </w:r>
    </w:p>
    <w:p w14:paraId="73E9A83A" w14:textId="753CA2C4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Materiaal: staal, gegalvaniseerd</w:t>
      </w:r>
    </w:p>
    <w:p w14:paraId="65E79F7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Dwars-/verdeelligger:  </w:t>
      </w:r>
    </w:p>
    <w:p w14:paraId="01DEB0AB" w14:textId="7B9D772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Z-profiel, Z40, afmeting (mm): 40x19</w:t>
      </w:r>
    </w:p>
    <w:p w14:paraId="572C4851" w14:textId="39F2F2A0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profiel: Z-profiel Haak, Z40 HOOK, afmeting (mm): 40x19</w:t>
      </w:r>
    </w:p>
    <w:p w14:paraId="58DF2E1C" w14:textId="3852B5A6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Om de 3 Z-profielen één Z-profiel met haak monteren</w:t>
      </w:r>
    </w:p>
    <w:p w14:paraId="04F8BB1F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552F4AA9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 xml:space="preserve">Randprofiel:  </w:t>
      </w:r>
    </w:p>
    <w:p w14:paraId="12500A4B" w14:textId="580F6CC2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-  profiel: L-profiel 1420, afmeting (mm): 24x24</w:t>
      </w:r>
    </w:p>
    <w:p w14:paraId="23A78B02" w14:textId="77777777" w:rsidR="00081F96" w:rsidRPr="00081F96" w:rsidRDefault="00081F96" w:rsidP="00081F96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81F96">
        <w:rPr>
          <w:rFonts w:ascii="Arial" w:hAnsi="Arial" w:cs="Arial"/>
          <w:sz w:val="16"/>
          <w:szCs w:val="16"/>
        </w:rPr>
        <w:t>Brandreactie (EN 13501-1): A1</w:t>
      </w:r>
    </w:p>
    <w:p w14:paraId="35251DCB" w14:textId="542C27E9" w:rsidR="5484917E" w:rsidRDefault="5484917E" w:rsidP="5484917E">
      <w:pPr>
        <w:spacing w:after="0" w:line="240" w:lineRule="exact"/>
        <w:rPr>
          <w:rFonts w:ascii="Arial" w:hAnsi="Arial" w:cs="Arial"/>
          <w:sz w:val="16"/>
          <w:szCs w:val="16"/>
        </w:rPr>
      </w:pPr>
    </w:p>
    <w:p w14:paraId="69C3B254" w14:textId="77777777" w:rsidR="003D0BFE" w:rsidRPr="000D6144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Toebehoren:  </w:t>
      </w:r>
    </w:p>
    <w:p w14:paraId="763A33C9" w14:textId="56D6C179" w:rsidR="003D0BFE" w:rsidRPr="000D6144" w:rsidRDefault="003D0BFE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 xml:space="preserve">- kantlatten Europees vuren, afmeting (mm): 19x38 in kleur </w:t>
      </w:r>
      <w:r w:rsidR="00F32881" w:rsidRPr="5484917E">
        <w:rPr>
          <w:rFonts w:ascii="Arial" w:hAnsi="Arial" w:cs="Arial"/>
          <w:sz w:val="16"/>
          <w:szCs w:val="16"/>
        </w:rPr>
        <w:t>zwart</w:t>
      </w:r>
    </w:p>
    <w:p w14:paraId="31E19909" w14:textId="4CA5EF4B" w:rsidR="003D0BFE" w:rsidRDefault="000D6144" w:rsidP="00C35097">
      <w:pPr>
        <w:spacing w:after="0" w:line="240" w:lineRule="exact"/>
        <w:rPr>
          <w:rFonts w:ascii="Arial" w:hAnsi="Arial" w:cs="Arial"/>
          <w:sz w:val="16"/>
          <w:szCs w:val="16"/>
        </w:rPr>
      </w:pPr>
      <w:r w:rsidRPr="5484917E">
        <w:rPr>
          <w:rFonts w:ascii="Arial" w:hAnsi="Arial" w:cs="Arial"/>
          <w:sz w:val="16"/>
          <w:szCs w:val="16"/>
        </w:rPr>
        <w:t>- ophangconstructie: d.m.</w:t>
      </w:r>
      <w:r w:rsidR="0066285A" w:rsidRPr="5484917E">
        <w:rPr>
          <w:rFonts w:ascii="Arial" w:hAnsi="Arial" w:cs="Arial"/>
          <w:sz w:val="16"/>
          <w:szCs w:val="16"/>
        </w:rPr>
        <w:t>v. snelhangers, h.o.h. 1200 mm</w:t>
      </w:r>
    </w:p>
    <w:p w14:paraId="33E2FE76" w14:textId="74CC1844" w:rsidR="000D6144" w:rsidRPr="000D6144" w:rsidRDefault="000D6144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</w:p>
    <w:p w14:paraId="2B640597" w14:textId="231CD198" w:rsidR="000D6144" w:rsidRPr="000D6144" w:rsidRDefault="003D0BFE" w:rsidP="271AA8C2">
      <w:pPr>
        <w:spacing w:after="0" w:line="240" w:lineRule="exact"/>
        <w:ind w:left="708" w:firstLine="708"/>
        <w:rPr>
          <w:rFonts w:ascii="Arial" w:hAnsi="Arial" w:cs="Arial"/>
          <w:sz w:val="16"/>
          <w:szCs w:val="16"/>
        </w:rPr>
      </w:pPr>
      <w:r>
        <w:rPr>
          <w:rFonts w:ascii="Arial" w:hAnsi="Arial" w:cs="Arial"/>
          <w:sz w:val="16"/>
          <w:szCs w:val="16"/>
        </w:rPr>
        <w:t xml:space="preserve">         </w:t>
      </w:r>
      <w:r w:rsidR="000D6144" w:rsidRPr="271AA8C2">
        <w:rPr>
          <w:rFonts w:ascii="Arial" w:hAnsi="Arial" w:cs="Arial"/>
          <w:b/>
          <w:bCs/>
          <w:sz w:val="16"/>
          <w:szCs w:val="16"/>
        </w:rPr>
        <w:t>01   BINNENPLAFOND</w:t>
      </w:r>
      <w:r w:rsidR="000D6144" w:rsidRPr="000D6144">
        <w:rPr>
          <w:rFonts w:ascii="Arial" w:hAnsi="Arial" w:cs="Arial"/>
          <w:sz w:val="16"/>
          <w:szCs w:val="16"/>
        </w:rPr>
        <w:t xml:space="preserve"> </w:t>
      </w:r>
      <w:r>
        <w:rPr>
          <w:rFonts w:ascii="Arial" w:hAnsi="Arial" w:cs="Arial"/>
          <w:sz w:val="16"/>
          <w:szCs w:val="16"/>
        </w:rPr>
        <w:tab/>
      </w:r>
    </w:p>
    <w:p w14:paraId="703C48EA" w14:textId="44673B1A" w:rsidR="000D6144" w:rsidRPr="000D6144" w:rsidRDefault="000D6144" w:rsidP="271AA8C2">
      <w:pPr>
        <w:spacing w:after="0" w:line="240" w:lineRule="exact"/>
        <w:rPr>
          <w:rFonts w:ascii="Arial" w:hAnsi="Arial" w:cs="Arial"/>
          <w:sz w:val="16"/>
          <w:szCs w:val="16"/>
        </w:rPr>
      </w:pPr>
      <w:r w:rsidRPr="000D6144">
        <w:rPr>
          <w:rFonts w:ascii="Arial" w:hAnsi="Arial" w:cs="Arial"/>
          <w:sz w:val="16"/>
          <w:szCs w:val="16"/>
        </w:rPr>
        <w:t xml:space="preserve">T.p.v. de ruimten ....., als aangegeven op tekening  </w:t>
      </w:r>
    </w:p>
    <w:sectPr w:rsidR="000D6144" w:rsidRPr="000D6144" w:rsidSect="0066285A">
      <w:headerReference w:type="default" r:id="rId10"/>
      <w:footerReference w:type="default" r:id="rId11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8E7176" w14:textId="77777777" w:rsidR="00637D0D" w:rsidRDefault="00637D0D">
      <w:pPr>
        <w:spacing w:after="0" w:line="240" w:lineRule="auto"/>
      </w:pPr>
      <w:r>
        <w:separator/>
      </w:r>
    </w:p>
  </w:endnote>
  <w:endnote w:type="continuationSeparator" w:id="0">
    <w:p w14:paraId="366855CA" w14:textId="77777777" w:rsidR="00637D0D" w:rsidRDefault="00637D0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47DDE341" w14:textId="77777777" w:rsidTr="271AA8C2">
      <w:tc>
        <w:tcPr>
          <w:tcW w:w="3489" w:type="dxa"/>
        </w:tcPr>
        <w:p w14:paraId="56B30ACF" w14:textId="71EBA8C1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38FBBAC7" w14:textId="4B768AB2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7AEB5BD4" w14:textId="52752BE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172B5D36" w14:textId="4B7BFD04" w:rsidR="271AA8C2" w:rsidRDefault="271AA8C2" w:rsidP="271AA8C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72C71E" w14:textId="77777777" w:rsidR="00637D0D" w:rsidRDefault="00637D0D">
      <w:pPr>
        <w:spacing w:after="0" w:line="240" w:lineRule="auto"/>
      </w:pPr>
      <w:r>
        <w:separator/>
      </w:r>
    </w:p>
  </w:footnote>
  <w:footnote w:type="continuationSeparator" w:id="0">
    <w:p w14:paraId="2CFD9B7B" w14:textId="77777777" w:rsidR="00637D0D" w:rsidRDefault="00637D0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489"/>
      <w:gridCol w:w="3489"/>
      <w:gridCol w:w="3489"/>
    </w:tblGrid>
    <w:tr w:rsidR="271AA8C2" w14:paraId="015AC7E2" w14:textId="77777777" w:rsidTr="271AA8C2">
      <w:tc>
        <w:tcPr>
          <w:tcW w:w="3489" w:type="dxa"/>
        </w:tcPr>
        <w:p w14:paraId="6C09B179" w14:textId="300297BB" w:rsidR="271AA8C2" w:rsidRDefault="271AA8C2" w:rsidP="271AA8C2">
          <w:pPr>
            <w:pStyle w:val="Header"/>
            <w:ind w:left="-115"/>
          </w:pPr>
        </w:p>
      </w:tc>
      <w:tc>
        <w:tcPr>
          <w:tcW w:w="3489" w:type="dxa"/>
        </w:tcPr>
        <w:p w14:paraId="0DA85668" w14:textId="10AB1827" w:rsidR="271AA8C2" w:rsidRDefault="271AA8C2" w:rsidP="271AA8C2">
          <w:pPr>
            <w:pStyle w:val="Header"/>
            <w:jc w:val="center"/>
          </w:pPr>
        </w:p>
      </w:tc>
      <w:tc>
        <w:tcPr>
          <w:tcW w:w="3489" w:type="dxa"/>
        </w:tcPr>
        <w:p w14:paraId="0443CEAD" w14:textId="5476BC26" w:rsidR="271AA8C2" w:rsidRDefault="271AA8C2" w:rsidP="271AA8C2">
          <w:pPr>
            <w:pStyle w:val="Header"/>
            <w:ind w:right="-115"/>
            <w:jc w:val="right"/>
          </w:pPr>
        </w:p>
      </w:tc>
    </w:tr>
  </w:tbl>
  <w:p w14:paraId="094C5FFD" w14:textId="11B6A278" w:rsidR="271AA8C2" w:rsidRDefault="271AA8C2" w:rsidP="271AA8C2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2D25E90"/>
    <w:multiLevelType w:val="hybridMultilevel"/>
    <w:tmpl w:val="B024C404"/>
    <w:lvl w:ilvl="0" w:tplc="C12C34D8">
      <w:start w:val="12"/>
      <w:numFmt w:val="bullet"/>
      <w:lvlText w:val="-"/>
      <w:lvlJc w:val="left"/>
      <w:pPr>
        <w:ind w:left="720" w:hanging="360"/>
      </w:pPr>
      <w:rPr>
        <w:rFonts w:ascii="Arial" w:eastAsiaTheme="minorEastAsia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5982683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D6144"/>
    <w:rsid w:val="00013B30"/>
    <w:rsid w:val="00055DD8"/>
    <w:rsid w:val="00081F96"/>
    <w:rsid w:val="000902F6"/>
    <w:rsid w:val="00091E20"/>
    <w:rsid w:val="000B497E"/>
    <w:rsid w:val="000D6144"/>
    <w:rsid w:val="000D6C6A"/>
    <w:rsid w:val="00115729"/>
    <w:rsid w:val="00117132"/>
    <w:rsid w:val="00131AAE"/>
    <w:rsid w:val="00133F9C"/>
    <w:rsid w:val="00144B42"/>
    <w:rsid w:val="0017586B"/>
    <w:rsid w:val="001A0EAE"/>
    <w:rsid w:val="001C218B"/>
    <w:rsid w:val="001F0A33"/>
    <w:rsid w:val="0021001E"/>
    <w:rsid w:val="00216474"/>
    <w:rsid w:val="00241334"/>
    <w:rsid w:val="00244122"/>
    <w:rsid w:val="00281BF1"/>
    <w:rsid w:val="002A4FCA"/>
    <w:rsid w:val="003146FD"/>
    <w:rsid w:val="00353AE0"/>
    <w:rsid w:val="00356783"/>
    <w:rsid w:val="00392E2B"/>
    <w:rsid w:val="003D09EE"/>
    <w:rsid w:val="003D0BFE"/>
    <w:rsid w:val="003E7B18"/>
    <w:rsid w:val="0041736A"/>
    <w:rsid w:val="004A2FF8"/>
    <w:rsid w:val="00522903"/>
    <w:rsid w:val="00577A35"/>
    <w:rsid w:val="005968E6"/>
    <w:rsid w:val="005A6380"/>
    <w:rsid w:val="005E6F16"/>
    <w:rsid w:val="00614C04"/>
    <w:rsid w:val="00637D0D"/>
    <w:rsid w:val="0066285A"/>
    <w:rsid w:val="00662F8E"/>
    <w:rsid w:val="00677238"/>
    <w:rsid w:val="006A3E73"/>
    <w:rsid w:val="006A6CB7"/>
    <w:rsid w:val="007440AD"/>
    <w:rsid w:val="00763E55"/>
    <w:rsid w:val="00764FEE"/>
    <w:rsid w:val="00786BA8"/>
    <w:rsid w:val="00794E78"/>
    <w:rsid w:val="007B1402"/>
    <w:rsid w:val="007C78D7"/>
    <w:rsid w:val="0081578B"/>
    <w:rsid w:val="00836AC0"/>
    <w:rsid w:val="00874EEC"/>
    <w:rsid w:val="00875B09"/>
    <w:rsid w:val="008A24E6"/>
    <w:rsid w:val="008B5F24"/>
    <w:rsid w:val="008F0B0E"/>
    <w:rsid w:val="00937FD8"/>
    <w:rsid w:val="009623B4"/>
    <w:rsid w:val="009864E0"/>
    <w:rsid w:val="0098750D"/>
    <w:rsid w:val="009B05DA"/>
    <w:rsid w:val="009B6795"/>
    <w:rsid w:val="009C7B34"/>
    <w:rsid w:val="00A161E1"/>
    <w:rsid w:val="00A61A65"/>
    <w:rsid w:val="00A72C8D"/>
    <w:rsid w:val="00AF7D00"/>
    <w:rsid w:val="00B23AD3"/>
    <w:rsid w:val="00B51F4D"/>
    <w:rsid w:val="00B943B1"/>
    <w:rsid w:val="00B9531D"/>
    <w:rsid w:val="00BB5AE4"/>
    <w:rsid w:val="00BF6782"/>
    <w:rsid w:val="00C35097"/>
    <w:rsid w:val="00CD12C8"/>
    <w:rsid w:val="00CF7D71"/>
    <w:rsid w:val="00D034A0"/>
    <w:rsid w:val="00D10A13"/>
    <w:rsid w:val="00D217B4"/>
    <w:rsid w:val="00D31ABD"/>
    <w:rsid w:val="00D44494"/>
    <w:rsid w:val="00D64099"/>
    <w:rsid w:val="00DA7BD6"/>
    <w:rsid w:val="00DC74D2"/>
    <w:rsid w:val="00DF73F5"/>
    <w:rsid w:val="00E0761A"/>
    <w:rsid w:val="00E347C3"/>
    <w:rsid w:val="00E44935"/>
    <w:rsid w:val="00F125FC"/>
    <w:rsid w:val="00F268D2"/>
    <w:rsid w:val="00F32881"/>
    <w:rsid w:val="00F50D48"/>
    <w:rsid w:val="00F72EA0"/>
    <w:rsid w:val="00FC1CD4"/>
    <w:rsid w:val="00FD2AF7"/>
    <w:rsid w:val="00FD6DBD"/>
    <w:rsid w:val="01099AD5"/>
    <w:rsid w:val="033F8A37"/>
    <w:rsid w:val="038F5C5C"/>
    <w:rsid w:val="03FFE384"/>
    <w:rsid w:val="094485D1"/>
    <w:rsid w:val="094BF07C"/>
    <w:rsid w:val="1029B063"/>
    <w:rsid w:val="110345D4"/>
    <w:rsid w:val="168397E3"/>
    <w:rsid w:val="1B3A40C7"/>
    <w:rsid w:val="1D366366"/>
    <w:rsid w:val="1E158657"/>
    <w:rsid w:val="1EF3D66E"/>
    <w:rsid w:val="203B1EE8"/>
    <w:rsid w:val="249CB90E"/>
    <w:rsid w:val="271AA8C2"/>
    <w:rsid w:val="27E24B8E"/>
    <w:rsid w:val="29B9A1AB"/>
    <w:rsid w:val="2A5B30ED"/>
    <w:rsid w:val="2C60584B"/>
    <w:rsid w:val="2C8F3D91"/>
    <w:rsid w:val="2CA42CB4"/>
    <w:rsid w:val="2DC444E4"/>
    <w:rsid w:val="2FCFC7E5"/>
    <w:rsid w:val="319437EF"/>
    <w:rsid w:val="331A1FA3"/>
    <w:rsid w:val="363E5BED"/>
    <w:rsid w:val="3694F1AD"/>
    <w:rsid w:val="3E25B1A5"/>
    <w:rsid w:val="3E48C98E"/>
    <w:rsid w:val="3E5436E9"/>
    <w:rsid w:val="41811DBE"/>
    <w:rsid w:val="45287673"/>
    <w:rsid w:val="461A18C7"/>
    <w:rsid w:val="4699950E"/>
    <w:rsid w:val="48EB0A94"/>
    <w:rsid w:val="4F868F84"/>
    <w:rsid w:val="5484917E"/>
    <w:rsid w:val="555E593D"/>
    <w:rsid w:val="57F3C890"/>
    <w:rsid w:val="5878BCE0"/>
    <w:rsid w:val="58C31A22"/>
    <w:rsid w:val="5B8E3F46"/>
    <w:rsid w:val="5C338533"/>
    <w:rsid w:val="5CA05CC0"/>
    <w:rsid w:val="5F69884C"/>
    <w:rsid w:val="628A17DA"/>
    <w:rsid w:val="6324F9E0"/>
    <w:rsid w:val="64FAF05F"/>
    <w:rsid w:val="65019736"/>
    <w:rsid w:val="659C2A24"/>
    <w:rsid w:val="67E10141"/>
    <w:rsid w:val="68EAC468"/>
    <w:rsid w:val="696BD06E"/>
    <w:rsid w:val="6C848241"/>
    <w:rsid w:val="6CC079EF"/>
    <w:rsid w:val="707000E1"/>
    <w:rsid w:val="76585733"/>
    <w:rsid w:val="76707B9D"/>
    <w:rsid w:val="796F49D7"/>
    <w:rsid w:val="7AF801AE"/>
    <w:rsid w:val="7B0CBA66"/>
    <w:rsid w:val="7D509A62"/>
    <w:rsid w:val="7E106A68"/>
    <w:rsid w:val="7FD17D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A9BB88"/>
  <w15:docId w15:val="{7B8B5333-4E60-4FEA-B03F-1B5B2CAB39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nl-NL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paragraph" w:styleId="ListParagraph">
    <w:name w:val="List Paragraph"/>
    <w:basedOn w:val="Normal"/>
    <w:uiPriority w:val="34"/>
    <w:qFormat/>
    <w:rsid w:val="00E076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b02b6c5c-9b2c-497a-8e77-f4e3059c6b62" xsi:nil="true"/>
    <lcf76f155ced4ddcb4097134ff3c332f xmlns="89d5d62b-4ec7-40b5-a1df-6fbf513ee366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5B685DFE45B74EAAFDF5D8D58E851F" ma:contentTypeVersion="19" ma:contentTypeDescription="Een nieuw document maken." ma:contentTypeScope="" ma:versionID="ec53b9ef5d7fd5c1b310e76a7570eb39">
  <xsd:schema xmlns:xsd="http://www.w3.org/2001/XMLSchema" xmlns:xs="http://www.w3.org/2001/XMLSchema" xmlns:p="http://schemas.microsoft.com/office/2006/metadata/properties" xmlns:ns2="89d5d62b-4ec7-40b5-a1df-6fbf513ee366" xmlns:ns3="15596b13-f14a-42df-8916-449ddebce5fc" xmlns:ns4="b02b6c5c-9b2c-497a-8e77-f4e3059c6b62" targetNamespace="http://schemas.microsoft.com/office/2006/metadata/properties" ma:root="true" ma:fieldsID="78ffa09d5d859557b05316c28c5b7f1b" ns2:_="" ns3:_="" ns4:_="">
    <xsd:import namespace="89d5d62b-4ec7-40b5-a1df-6fbf513ee366"/>
    <xsd:import namespace="15596b13-f14a-42df-8916-449ddebce5fc"/>
    <xsd:import namespace="b02b6c5c-9b2c-497a-8e77-f4e3059c6b6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9d5d62b-4ec7-40b5-a1df-6fbf513ee36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Afbeeldingtags" ma:readOnly="false" ma:fieldId="{5cf76f15-5ced-4ddc-b409-7134ff3c332f}" ma:taxonomyMulti="true" ma:sspId="d35e3e85-aa28-475b-b628-8a48be53ccf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596b13-f14a-42df-8916-449ddebce5fc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2b6c5c-9b2c-497a-8e77-f4e3059c6b62" elementFormDefault="qualified">
    <xsd:import namespace="http://schemas.microsoft.com/office/2006/documentManagement/types"/>
    <xsd:import namespace="http://schemas.microsoft.com/office/infopath/2007/PartnerControls"/>
    <xsd:element name="TaxCatchAll" ma:index="23" nillable="true" ma:displayName="Taxonomy Catch All Column" ma:hidden="true" ma:list="{4380b8fc-078d-456a-a03c-93bd04aad364}" ma:internalName="TaxCatchAll" ma:showField="CatchAllData" ma:web="15596b13-f14a-42df-8916-449ddebce5fc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7E90F28-D2BA-4EF0-BE9D-3C5B68C3C420}">
  <ds:schemaRefs>
    <ds:schemaRef ds:uri="http://schemas.microsoft.com/office/2006/metadata/properties"/>
    <ds:schemaRef ds:uri="http://schemas.microsoft.com/office/infopath/2007/PartnerControls"/>
    <ds:schemaRef ds:uri="4f84e95a-4266-4a4e-b800-b51361030659"/>
  </ds:schemaRefs>
</ds:datastoreItem>
</file>

<file path=customXml/itemProps2.xml><?xml version="1.0" encoding="utf-8"?>
<ds:datastoreItem xmlns:ds="http://schemas.openxmlformats.org/officeDocument/2006/customXml" ds:itemID="{D2B52A62-78E9-47C6-8976-D86B2F92316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501A02A-AF03-4E0D-8FE1-1898908DA4B2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512</Words>
  <Characters>2816</Characters>
  <Application>Microsoft Office Word</Application>
  <DocSecurity>0</DocSecurity>
  <Lines>23</Lines>
  <Paragraphs>6</Paragraphs>
  <ScaleCrop>false</ScaleCrop>
  <Company>Rockwool Group</Company>
  <LinksUpToDate>false</LinksUpToDate>
  <CharactersWithSpaces>3322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Pascal van Dort (RFN/G)</dc:creator>
  <cp:lastModifiedBy>Gwenda Quaden</cp:lastModifiedBy>
  <cp:revision>4</cp:revision>
  <dcterms:created xsi:type="dcterms:W3CDTF">2026-05-06T11:19:00Z</dcterms:created>
  <dcterms:modified xsi:type="dcterms:W3CDTF">2026-05-06T12:12:00Z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0x010100B35B685DFE45B74EAAFDF5D8D58E851F</vt:lpwstr>
  </property>
</Properties>
</file>